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7"/>
        <w:gridCol w:w="1282"/>
        <w:gridCol w:w="7848"/>
      </w:tblGrid>
      <w:tr w:rsidR="00736BFC" w:rsidRPr="000D76C3" w:rsidTr="008D73F9">
        <w:trPr>
          <w:trHeight w:val="513"/>
        </w:trPr>
        <w:tc>
          <w:tcPr>
            <w:tcW w:w="1037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3C038A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3C038A">
              <w:rPr>
                <w:b/>
                <w:bCs/>
                <w:color w:val="000000" w:themeColor="text1"/>
                <w:sz w:val="27"/>
                <w:szCs w:val="27"/>
              </w:rPr>
              <w:t>19</w:t>
            </w:r>
            <w:r w:rsidR="004C08F1">
              <w:rPr>
                <w:b/>
                <w:bCs/>
                <w:color w:val="000000" w:themeColor="text1"/>
                <w:sz w:val="27"/>
                <w:szCs w:val="27"/>
              </w:rPr>
              <w:t>/10/2020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3C038A">
              <w:rPr>
                <w:b/>
                <w:bCs/>
                <w:color w:val="000000" w:themeColor="text1"/>
                <w:sz w:val="27"/>
                <w:szCs w:val="27"/>
              </w:rPr>
              <w:t>23</w:t>
            </w:r>
            <w:r w:rsidR="003931C6">
              <w:rPr>
                <w:b/>
                <w:bCs/>
                <w:color w:val="000000" w:themeColor="text1"/>
                <w:sz w:val="27"/>
                <w:szCs w:val="27"/>
              </w:rPr>
              <w:t>/10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8D73F9">
        <w:trPr>
          <w:trHeight w:val="470"/>
        </w:trPr>
        <w:tc>
          <w:tcPr>
            <w:tcW w:w="1247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82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848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A83738" w:rsidRPr="000D76C3" w:rsidTr="008D73F9">
        <w:trPr>
          <w:trHeight w:hRule="exact" w:val="1860"/>
        </w:trPr>
        <w:tc>
          <w:tcPr>
            <w:tcW w:w="1247" w:type="dxa"/>
            <w:vMerge w:val="restart"/>
            <w:vAlign w:val="center"/>
          </w:tcPr>
          <w:p w:rsidR="00A83738" w:rsidRDefault="00A83738" w:rsidP="00D7002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A83738" w:rsidRDefault="00A83738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A83738" w:rsidRDefault="00A83738" w:rsidP="00244D8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Khai giảng lớp “Sốt chưa rõ nguyên nhân”</w:t>
            </w:r>
          </w:p>
          <w:p w:rsidR="00A83738" w:rsidRDefault="00A83738" w:rsidP="00244D8A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3C038A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3C038A">
              <w:rPr>
                <w:bCs/>
                <w:color w:val="auto"/>
                <w:sz w:val="27"/>
                <w:szCs w:val="27"/>
              </w:rPr>
              <w:t>Đại diện Ban Giám đốc,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các học viên đã đăng ký tham dự và các cá nhân quan tâm tham dự</w:t>
            </w:r>
          </w:p>
          <w:p w:rsidR="00A83738" w:rsidRDefault="00A83738" w:rsidP="00244D8A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A83738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khoa CĐHA</w:t>
            </w:r>
          </w:p>
          <w:p w:rsidR="00A83738" w:rsidRPr="00A83738" w:rsidRDefault="00A83738" w:rsidP="00A83738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Cs/>
                <w:color w:val="auto"/>
                <w:sz w:val="27"/>
                <w:szCs w:val="27"/>
              </w:rPr>
              <w:t>(Thời gian khóa đào tạo</w:t>
            </w:r>
            <w:r w:rsidRPr="00A83738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từ ngày 19/10 đến hết ngày 23/10/2020)</w:t>
            </w:r>
          </w:p>
        </w:tc>
      </w:tr>
      <w:tr w:rsidR="00817271" w:rsidRPr="000D76C3" w:rsidTr="00817271">
        <w:trPr>
          <w:trHeight w:hRule="exact" w:val="1839"/>
        </w:trPr>
        <w:tc>
          <w:tcPr>
            <w:tcW w:w="1247" w:type="dxa"/>
            <w:vMerge/>
            <w:vAlign w:val="center"/>
          </w:tcPr>
          <w:p w:rsidR="00817271" w:rsidRDefault="00817271" w:rsidP="00D7002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17271" w:rsidRDefault="00817271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817271" w:rsidRDefault="00817271" w:rsidP="00244D8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triển khai các nội dung về ứng dụng CNTT trong khám chữa bệnh</w:t>
            </w:r>
          </w:p>
          <w:p w:rsidR="00817271" w:rsidRDefault="00817271" w:rsidP="00817271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Ban Giám đốc; Trưởng, Phó các phòng chức năng, Trưởng, Phó khoa Dược, cụm trưởng các cụm TCKT, tổ IT</w:t>
            </w:r>
          </w:p>
          <w:p w:rsidR="00817271" w:rsidRPr="00817271" w:rsidRDefault="00817271" w:rsidP="00817271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A83738" w:rsidRPr="000D76C3" w:rsidTr="00817271">
        <w:trPr>
          <w:trHeight w:hRule="exact" w:val="3682"/>
        </w:trPr>
        <w:tc>
          <w:tcPr>
            <w:tcW w:w="1247" w:type="dxa"/>
            <w:vMerge/>
            <w:vAlign w:val="center"/>
          </w:tcPr>
          <w:p w:rsidR="00A83738" w:rsidRDefault="00A83738" w:rsidP="00D7002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A83738" w:rsidRDefault="00522F87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A83738" w:rsidRDefault="00522F87" w:rsidP="00244D8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Tọa đàm kỷ niệm 90 năm ngày thành lập Hội Liên hiệp phụ nữ Việt Nam (20/10/1930-20/10/2020)</w:t>
            </w:r>
          </w:p>
          <w:p w:rsidR="00817271" w:rsidRDefault="00522F87" w:rsidP="00817271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22F87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7825FD">
              <w:rPr>
                <w:bCs/>
                <w:color w:val="auto"/>
                <w:sz w:val="27"/>
                <w:szCs w:val="27"/>
              </w:rPr>
              <w:t xml:space="preserve"> </w:t>
            </w:r>
            <w:r w:rsidR="00817271" w:rsidRPr="00A27278">
              <w:rPr>
                <w:bCs/>
                <w:color w:val="000000" w:themeColor="text1"/>
                <w:sz w:val="27"/>
                <w:szCs w:val="27"/>
              </w:rPr>
              <w:t>Ban chấp hành Đảng ủy, Ban Giám đốc</w:t>
            </w:r>
            <w:r w:rsidR="00817271">
              <w:rPr>
                <w:bCs/>
                <w:color w:val="000000" w:themeColor="text1"/>
                <w:sz w:val="27"/>
                <w:szCs w:val="27"/>
              </w:rPr>
              <w:t>, Ban chấp hành công đoàn Bệnh viện; Chủ tịch Hội cựu chiến binh, Bí thư Đoàn TNCS Hồ Chí Minh Bệnh viện; Trưởng, phó, điều dưỡng trưởng các khoa, phòng, trung tâm là nữ; Tổ trưởng công đoàn bộ phận và đại diện 30% viên chức, người lao động nữ của các khoa, phòng, trung tâm</w:t>
            </w:r>
          </w:p>
          <w:p w:rsidR="00817271" w:rsidRDefault="00817271" w:rsidP="00817271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364ECA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lớn, tầng 7 nhà A5</w:t>
            </w:r>
          </w:p>
          <w:p w:rsidR="00522F87" w:rsidRDefault="00817271" w:rsidP="00817271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(Trang</w:t>
            </w:r>
            <w:r w:rsidR="00D66DAB">
              <w:rPr>
                <w:bCs/>
                <w:color w:val="000000" w:themeColor="text1"/>
                <w:sz w:val="27"/>
                <w:szCs w:val="27"/>
              </w:rPr>
              <w:t xml:space="preserve"> phục: Nữ áo dài truyền thống, c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ác cụm chuẩn bị nội dung giao lưu theo kế hoạch đã </w:t>
            </w:r>
            <w:r>
              <w:rPr>
                <w:bCs/>
                <w:color w:val="000000" w:themeColor="text1"/>
                <w:sz w:val="27"/>
                <w:szCs w:val="27"/>
              </w:rPr>
              <w:t>triển khai</w:t>
            </w:r>
            <w:r>
              <w:rPr>
                <w:bCs/>
                <w:color w:val="000000" w:themeColor="text1"/>
                <w:sz w:val="27"/>
                <w:szCs w:val="27"/>
              </w:rPr>
              <w:t>)</w:t>
            </w:r>
            <w:bookmarkStart w:id="0" w:name="_GoBack"/>
            <w:bookmarkEnd w:id="0"/>
          </w:p>
          <w:p w:rsidR="00522F87" w:rsidRPr="00522F87" w:rsidRDefault="00522F87" w:rsidP="00244D8A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</w:p>
          <w:p w:rsidR="00522F87" w:rsidRDefault="00522F87" w:rsidP="00244D8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</w:p>
        </w:tc>
      </w:tr>
      <w:tr w:rsidR="00BF5A2F" w:rsidRPr="000D76C3" w:rsidTr="009441C4">
        <w:trPr>
          <w:trHeight w:hRule="exact" w:val="2247"/>
        </w:trPr>
        <w:tc>
          <w:tcPr>
            <w:tcW w:w="1247" w:type="dxa"/>
            <w:vMerge w:val="restart"/>
            <w:vAlign w:val="center"/>
          </w:tcPr>
          <w:p w:rsidR="00BF5A2F" w:rsidRDefault="00A83738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F5A2F" w:rsidRPr="004C6ED5" w:rsidRDefault="00BF5A2F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BF5A2F" w:rsidRPr="004C6ED5" w:rsidRDefault="00BF5A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Giao ban đào tạo trực tuyến với Bệnh viện Hữu Nghị Việt Đức chuyên ngành </w:t>
            </w:r>
            <w:r w:rsidR="00A83738">
              <w:rPr>
                <w:b/>
                <w:bCs/>
                <w:color w:val="auto"/>
                <w:sz w:val="27"/>
                <w:szCs w:val="27"/>
              </w:rPr>
              <w:t>Ngoại tổng hợp</w:t>
            </w:r>
          </w:p>
          <w:p w:rsidR="00BF5A2F" w:rsidRPr="004C6ED5" w:rsidRDefault="00BF5A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BsCKII </w:t>
            </w:r>
            <w:r>
              <w:rPr>
                <w:bCs/>
                <w:color w:val="auto"/>
                <w:sz w:val="27"/>
                <w:szCs w:val="27"/>
              </w:rPr>
              <w:t>Nguyễn Văn Chung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– Phó Giám đốc Bệnh viện; Bác sĩ khoa </w:t>
            </w:r>
            <w:r w:rsidR="00A83738">
              <w:rPr>
                <w:bCs/>
                <w:color w:val="auto"/>
                <w:sz w:val="27"/>
                <w:szCs w:val="27"/>
              </w:rPr>
              <w:t>Ngoại tổng hợp</w:t>
            </w:r>
            <w:r>
              <w:rPr>
                <w:bCs/>
                <w:color w:val="auto"/>
                <w:sz w:val="27"/>
                <w:szCs w:val="27"/>
              </w:rPr>
              <w:t xml:space="preserve">, các khoa hệ ngoại </w:t>
            </w:r>
            <w:r w:rsidRPr="004C6ED5">
              <w:rPr>
                <w:bCs/>
                <w:color w:val="auto"/>
                <w:sz w:val="27"/>
                <w:szCs w:val="27"/>
              </w:rPr>
              <w:t>còn lại mỗi khoa cử ít nhất 01 Bác sĩ tham dự</w:t>
            </w:r>
          </w:p>
          <w:p w:rsidR="00BF5A2F" w:rsidRPr="004C6ED5" w:rsidRDefault="00BF5A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BF5A2F" w:rsidRPr="000D76C3" w:rsidTr="009441C4">
        <w:trPr>
          <w:trHeight w:hRule="exact" w:val="1549"/>
        </w:trPr>
        <w:tc>
          <w:tcPr>
            <w:tcW w:w="1247" w:type="dxa"/>
            <w:vMerge/>
            <w:vAlign w:val="center"/>
          </w:tcPr>
          <w:p w:rsidR="00BF5A2F" w:rsidRDefault="00BF5A2F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F5A2F" w:rsidRDefault="00BF5A2F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BF5A2F" w:rsidRDefault="00BF5A2F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công tác phòng, chống dịch Covid-19 tại các Khoa, Phòng, Trung tâm</w:t>
            </w:r>
          </w:p>
          <w:p w:rsidR="00BF5A2F" w:rsidRDefault="00BF5A2F" w:rsidP="0044224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>Đại diện thành viên Ban chỉ đạo phòng, chống dịch Covid-19 của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theo sự phân công của Trưởng Ban chỉ đạo</w:t>
            </w:r>
          </w:p>
          <w:p w:rsidR="00BF5A2F" w:rsidRPr="00143E98" w:rsidRDefault="00BF5A2F" w:rsidP="00143E98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892FAE" w:rsidRPr="000D76C3" w:rsidTr="00D07F44">
        <w:trPr>
          <w:trHeight w:hRule="exact" w:val="2851"/>
        </w:trPr>
        <w:tc>
          <w:tcPr>
            <w:tcW w:w="1247" w:type="dxa"/>
            <w:vAlign w:val="center"/>
          </w:tcPr>
          <w:p w:rsidR="00892FAE" w:rsidRDefault="00892FAE" w:rsidP="000E7EF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4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92FAE" w:rsidRDefault="00892FAE" w:rsidP="008D73F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892FAE" w:rsidRDefault="00D07F44" w:rsidP="00255DD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trực tuyến về đánh giá theo dõi và xử trí nguy cơ xuất huyết tiêu hóa trên bệnh nhân hội chứng vành cấp</w:t>
            </w:r>
          </w:p>
          <w:p w:rsidR="00D07F44" w:rsidRPr="00D07F44" w:rsidRDefault="00D07F44" w:rsidP="00255DD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D07F44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Báo cáo viên: </w:t>
            </w:r>
            <w:r>
              <w:rPr>
                <w:bCs/>
                <w:color w:val="000000" w:themeColor="text1"/>
                <w:sz w:val="27"/>
                <w:szCs w:val="27"/>
              </w:rPr>
              <w:t>Ts.Bs Đinh Huỳnh Linh – Viện Tim mạch Việt Nam</w:t>
            </w:r>
          </w:p>
          <w:p w:rsidR="00D07F44" w:rsidRPr="00D07F44" w:rsidRDefault="00892FAE" w:rsidP="00D07F44">
            <w:pPr>
              <w:spacing w:after="0"/>
              <w:rPr>
                <w:bCs/>
                <w:i/>
                <w:color w:val="000000" w:themeColor="text1"/>
                <w:sz w:val="27"/>
                <w:szCs w:val="27"/>
              </w:rPr>
            </w:pPr>
            <w:r w:rsidRPr="00892FAE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07F44" w:rsidRPr="00D07F44">
              <w:rPr>
                <w:bCs/>
                <w:color w:val="000000" w:themeColor="text1"/>
                <w:sz w:val="27"/>
                <w:szCs w:val="27"/>
              </w:rPr>
              <w:t>Ts Lê Văn Cường – Phó Giám đốc Bệnh viện; Bác sĩ các khoa Tim mạch, Tiêu hóa, Khám bệnh, HSTC 1, HSTC 2, Lão khoa, Quốc tế, Nội A</w:t>
            </w:r>
            <w:r w:rsidR="00D07F44">
              <w:rPr>
                <w:bCs/>
                <w:color w:val="000000" w:themeColor="text1"/>
                <w:sz w:val="27"/>
                <w:szCs w:val="27"/>
              </w:rPr>
              <w:t>; các khoa còn lại mỗi khoa cử ít nhất 01 Bác sĩ tham dự</w:t>
            </w:r>
          </w:p>
          <w:p w:rsidR="00892FAE" w:rsidRDefault="00892FAE" w:rsidP="00D07F4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A75370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</w:t>
            </w:r>
            <w:r w:rsidR="00A75370" w:rsidRPr="00A75370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 w:rsidR="00A75370">
              <w:rPr>
                <w:bCs/>
                <w:color w:val="000000" w:themeColor="text1"/>
                <w:sz w:val="27"/>
                <w:szCs w:val="27"/>
              </w:rPr>
              <w:t xml:space="preserve"> Hội trường </w:t>
            </w:r>
            <w:r w:rsidR="00D07F44">
              <w:rPr>
                <w:bCs/>
                <w:color w:val="000000" w:themeColor="text1"/>
                <w:sz w:val="27"/>
                <w:szCs w:val="27"/>
              </w:rPr>
              <w:t>giao ban Bệnh viện</w:t>
            </w:r>
          </w:p>
        </w:tc>
      </w:tr>
      <w:tr w:rsidR="00021A0D" w:rsidRPr="000D76C3" w:rsidTr="009441C4">
        <w:trPr>
          <w:trHeight w:hRule="exact" w:val="2835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021A0D" w:rsidRDefault="00021A0D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A0D" w:rsidRDefault="006C478A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13h45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021A0D" w:rsidRDefault="00D07F44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Bạch Mai chuyên ngành Truyền nhiễm, chuyên đề “Cập nhật điều trị bệnh viêm gan B mạn tính”</w:t>
            </w:r>
          </w:p>
          <w:p w:rsidR="00021A0D" w:rsidRDefault="00021A0D" w:rsidP="00021A0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21A0D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07F44">
              <w:rPr>
                <w:bCs/>
                <w:color w:val="000000" w:themeColor="text1"/>
                <w:sz w:val="27"/>
                <w:szCs w:val="27"/>
              </w:rPr>
              <w:t>BsCKII Hoàng Hữu Trường</w:t>
            </w:r>
            <w:r w:rsidR="008D73F9" w:rsidRPr="008D73F9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viện; Bác sĩ các khoa </w:t>
            </w:r>
            <w:r w:rsidR="00D07F44">
              <w:rPr>
                <w:bCs/>
                <w:color w:val="000000" w:themeColor="text1"/>
                <w:sz w:val="27"/>
                <w:szCs w:val="27"/>
              </w:rPr>
              <w:t>Bệnh nhiệt đới</w:t>
            </w:r>
            <w:r w:rsidR="008D73F9" w:rsidRPr="008D73F9">
              <w:rPr>
                <w:bCs/>
                <w:color w:val="000000" w:themeColor="text1"/>
                <w:sz w:val="27"/>
                <w:szCs w:val="27"/>
              </w:rPr>
              <w:t>, Quốc tế, Nội A, Lão khoa</w:t>
            </w:r>
            <w:r w:rsidR="008D73F9">
              <w:rPr>
                <w:bCs/>
                <w:color w:val="000000" w:themeColor="text1"/>
                <w:sz w:val="27"/>
                <w:szCs w:val="27"/>
              </w:rPr>
              <w:t>, HSTC 1, HSTC 2, Khám bệnh</w:t>
            </w:r>
            <w:r w:rsidR="00D07F44">
              <w:rPr>
                <w:bCs/>
                <w:color w:val="000000" w:themeColor="text1"/>
                <w:sz w:val="27"/>
                <w:szCs w:val="27"/>
              </w:rPr>
              <w:t>; các khoa còn lại mỗi khoa cử ít nhất 01 Bác sĩ tham dự</w:t>
            </w:r>
          </w:p>
          <w:p w:rsidR="00021A0D" w:rsidRDefault="00021A0D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21A0D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="005E4F13">
              <w:rPr>
                <w:bCs/>
                <w:color w:val="000000" w:themeColor="text1"/>
                <w:sz w:val="27"/>
                <w:szCs w:val="27"/>
              </w:rPr>
              <w:t xml:space="preserve"> Hội trường khoa HSTC 2 (tầng 1 nhà A3)</w:t>
            </w:r>
          </w:p>
        </w:tc>
      </w:tr>
      <w:tr w:rsidR="00D07F44" w:rsidRPr="000D76C3" w:rsidTr="00D07F44">
        <w:trPr>
          <w:trHeight w:hRule="exact" w:val="1841"/>
        </w:trPr>
        <w:tc>
          <w:tcPr>
            <w:tcW w:w="1247" w:type="dxa"/>
            <w:vMerge w:val="restart"/>
            <w:vAlign w:val="center"/>
          </w:tcPr>
          <w:p w:rsidR="00D07F44" w:rsidRDefault="00D07F44" w:rsidP="007A69B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08h00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441C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Khai giảng lớp “Sử dụng máy thở”</w:t>
            </w:r>
          </w:p>
          <w:p w:rsidR="00D07F44" w:rsidRDefault="00D66DAB" w:rsidP="009441C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D66DAB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Đại diện Ban Giám đốc Bệnh viện; các học viên đã đăng ký tham dự và các Khoa có sử dụng máy thở</w:t>
            </w:r>
          </w:p>
          <w:p w:rsidR="00D66DAB" w:rsidRDefault="00D66DAB" w:rsidP="00D66D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D66DAB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tầng 7 nhà A 5</w:t>
            </w:r>
          </w:p>
          <w:p w:rsidR="00D66DAB" w:rsidRPr="00D66DAB" w:rsidRDefault="00D66DAB" w:rsidP="00D66D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(Thời gian khóa đào tạo từ ngày 23/10 đến hết ngày 24/10/2020)</w:t>
            </w:r>
          </w:p>
        </w:tc>
      </w:tr>
      <w:tr w:rsidR="00D07F44" w:rsidRPr="000D76C3" w:rsidTr="00D82297">
        <w:trPr>
          <w:trHeight w:hRule="exact" w:val="667"/>
        </w:trPr>
        <w:tc>
          <w:tcPr>
            <w:tcW w:w="1247" w:type="dxa"/>
            <w:vMerge/>
            <w:vAlign w:val="center"/>
          </w:tcPr>
          <w:p w:rsidR="00D07F44" w:rsidRDefault="00D07F44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441C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</w:tbl>
    <w:p w:rsidR="009441C4" w:rsidRDefault="009441C4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4C08F1" w:rsidRDefault="004C08F1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C909DF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25" w:rsidRDefault="00683725" w:rsidP="00BF5C5A">
      <w:pPr>
        <w:spacing w:after="0" w:line="240" w:lineRule="auto"/>
      </w:pPr>
      <w:r>
        <w:separator/>
      </w:r>
    </w:p>
  </w:endnote>
  <w:endnote w:type="continuationSeparator" w:id="0">
    <w:p w:rsidR="00683725" w:rsidRDefault="0068372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25" w:rsidRDefault="00683725" w:rsidP="00BF5C5A">
      <w:pPr>
        <w:spacing w:after="0" w:line="240" w:lineRule="auto"/>
      </w:pPr>
      <w:r>
        <w:separator/>
      </w:r>
    </w:p>
  </w:footnote>
  <w:footnote w:type="continuationSeparator" w:id="0">
    <w:p w:rsidR="00683725" w:rsidRDefault="0068372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2E1A"/>
    <w:rsid w:val="004C48DE"/>
    <w:rsid w:val="004C51B5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37D60"/>
    <w:rsid w:val="0084066D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8232-C7C7-4ED9-A506-E7EC663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580</cp:revision>
  <cp:lastPrinted>2020-06-08T01:21:00Z</cp:lastPrinted>
  <dcterms:created xsi:type="dcterms:W3CDTF">2018-11-09T03:12:00Z</dcterms:created>
  <dcterms:modified xsi:type="dcterms:W3CDTF">2020-10-16T10:04:00Z</dcterms:modified>
</cp:coreProperties>
</file>