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806" w:tblpY="-14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668"/>
        <w:gridCol w:w="1134"/>
        <w:gridCol w:w="7654"/>
      </w:tblGrid>
      <w:tr w:rsidR="00736BFC" w:rsidRPr="000D76C3" w:rsidTr="00E90F16">
        <w:trPr>
          <w:trHeight w:val="573"/>
        </w:trPr>
        <w:tc>
          <w:tcPr>
            <w:tcW w:w="10456" w:type="dxa"/>
            <w:gridSpan w:val="3"/>
            <w:tcBorders>
              <w:top w:val="nil"/>
              <w:left w:val="nil"/>
              <w:right w:val="nil"/>
            </w:tcBorders>
            <w:hideMark/>
          </w:tcPr>
          <w:p w:rsidR="00AB6CE9" w:rsidRPr="00007D90" w:rsidRDefault="002C699D" w:rsidP="006B394A">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6B394A">
              <w:rPr>
                <w:b/>
                <w:bCs/>
                <w:color w:val="000000" w:themeColor="text1"/>
                <w:sz w:val="27"/>
                <w:szCs w:val="27"/>
              </w:rPr>
              <w:t>25</w:t>
            </w:r>
            <w:r w:rsidR="00EC5854">
              <w:rPr>
                <w:b/>
                <w:bCs/>
                <w:color w:val="000000" w:themeColor="text1"/>
                <w:sz w:val="27"/>
                <w:szCs w:val="27"/>
              </w:rPr>
              <w:t>/01/2021</w:t>
            </w:r>
            <w:r w:rsidR="00D97150">
              <w:rPr>
                <w:b/>
                <w:bCs/>
                <w:color w:val="000000" w:themeColor="text1"/>
                <w:sz w:val="27"/>
                <w:szCs w:val="27"/>
              </w:rPr>
              <w:t xml:space="preserve"> ĐẾN NGÀY </w:t>
            </w:r>
            <w:r w:rsidR="00A47A32">
              <w:rPr>
                <w:b/>
                <w:bCs/>
                <w:color w:val="000000" w:themeColor="text1"/>
                <w:sz w:val="27"/>
                <w:szCs w:val="27"/>
              </w:rPr>
              <w:t>2</w:t>
            </w:r>
            <w:r w:rsidR="006B394A">
              <w:rPr>
                <w:b/>
                <w:bCs/>
                <w:color w:val="000000" w:themeColor="text1"/>
                <w:sz w:val="27"/>
                <w:szCs w:val="27"/>
              </w:rPr>
              <w:t>9</w:t>
            </w:r>
            <w:r w:rsidR="0045437E">
              <w:rPr>
                <w:b/>
                <w:bCs/>
                <w:color w:val="000000" w:themeColor="text1"/>
                <w:sz w:val="27"/>
                <w:szCs w:val="27"/>
              </w:rPr>
              <w:t>/01</w:t>
            </w:r>
            <w:r w:rsidR="004B0275">
              <w:rPr>
                <w:b/>
                <w:bCs/>
                <w:color w:val="000000" w:themeColor="text1"/>
                <w:sz w:val="27"/>
                <w:szCs w:val="27"/>
              </w:rPr>
              <w:t>/202</w:t>
            </w:r>
            <w:r w:rsidR="0045437E">
              <w:rPr>
                <w:b/>
                <w:bCs/>
                <w:color w:val="000000" w:themeColor="text1"/>
                <w:sz w:val="27"/>
                <w:szCs w:val="27"/>
              </w:rPr>
              <w:t>1</w:t>
            </w:r>
          </w:p>
        </w:tc>
      </w:tr>
      <w:tr w:rsidR="00736BFC" w:rsidRPr="000D76C3" w:rsidTr="00E90F16">
        <w:trPr>
          <w:trHeight w:val="525"/>
        </w:trPr>
        <w:tc>
          <w:tcPr>
            <w:tcW w:w="1668" w:type="dxa"/>
            <w:hideMark/>
          </w:tcPr>
          <w:p w:rsidR="00736BFC" w:rsidRPr="000D76C3" w:rsidRDefault="00736BFC" w:rsidP="005562D9">
            <w:pPr>
              <w:spacing w:after="0" w:line="240" w:lineRule="auto"/>
              <w:jc w:val="center"/>
              <w:rPr>
                <w:b/>
                <w:bCs/>
                <w:color w:val="000000" w:themeColor="text1"/>
                <w:sz w:val="27"/>
                <w:szCs w:val="27"/>
              </w:rPr>
            </w:pPr>
            <w:r w:rsidRPr="000D76C3">
              <w:rPr>
                <w:b/>
                <w:bCs/>
                <w:color w:val="000000" w:themeColor="text1"/>
                <w:sz w:val="27"/>
                <w:szCs w:val="27"/>
              </w:rPr>
              <w:t>Thứ</w:t>
            </w:r>
          </w:p>
        </w:tc>
        <w:tc>
          <w:tcPr>
            <w:tcW w:w="1134" w:type="dxa"/>
            <w:hideMark/>
          </w:tcPr>
          <w:p w:rsidR="00736BFC" w:rsidRPr="000D76C3" w:rsidRDefault="00736BFC" w:rsidP="005562D9">
            <w:pPr>
              <w:spacing w:after="0" w:line="240" w:lineRule="auto"/>
              <w:jc w:val="center"/>
              <w:rPr>
                <w:b/>
                <w:bCs/>
                <w:color w:val="000000" w:themeColor="text1"/>
                <w:sz w:val="27"/>
                <w:szCs w:val="27"/>
              </w:rPr>
            </w:pPr>
            <w:r w:rsidRPr="000D76C3">
              <w:rPr>
                <w:b/>
                <w:bCs/>
                <w:color w:val="000000" w:themeColor="text1"/>
                <w:sz w:val="27"/>
                <w:szCs w:val="27"/>
              </w:rPr>
              <w:t>Giờ</w:t>
            </w:r>
          </w:p>
        </w:tc>
        <w:tc>
          <w:tcPr>
            <w:tcW w:w="7654" w:type="dxa"/>
            <w:hideMark/>
          </w:tcPr>
          <w:p w:rsidR="00736BFC" w:rsidRPr="000D76C3" w:rsidRDefault="00736BFC" w:rsidP="005562D9">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A47A32" w:rsidRPr="000D76C3" w:rsidTr="00340D93">
        <w:trPr>
          <w:trHeight w:hRule="exact" w:val="4990"/>
        </w:trPr>
        <w:tc>
          <w:tcPr>
            <w:tcW w:w="1668" w:type="dxa"/>
            <w:vMerge w:val="restart"/>
            <w:vAlign w:val="center"/>
          </w:tcPr>
          <w:p w:rsidR="00A47A32" w:rsidRDefault="00A47A32" w:rsidP="005562D9">
            <w:pPr>
              <w:spacing w:before="120" w:after="120" w:line="240" w:lineRule="auto"/>
              <w:jc w:val="center"/>
              <w:rPr>
                <w:b/>
                <w:bCs/>
                <w:color w:val="000000" w:themeColor="text1"/>
                <w:sz w:val="27"/>
                <w:szCs w:val="27"/>
              </w:rPr>
            </w:pPr>
            <w:r>
              <w:rPr>
                <w:b/>
                <w:bCs/>
                <w:color w:val="000000" w:themeColor="text1"/>
                <w:sz w:val="27"/>
                <w:szCs w:val="27"/>
              </w:rPr>
              <w:t>Thứ 3</w:t>
            </w:r>
          </w:p>
          <w:p w:rsidR="00A47A32" w:rsidRDefault="006B394A" w:rsidP="005562D9">
            <w:pPr>
              <w:spacing w:before="120" w:after="120" w:line="240" w:lineRule="auto"/>
              <w:jc w:val="center"/>
              <w:rPr>
                <w:b/>
                <w:bCs/>
                <w:color w:val="000000" w:themeColor="text1"/>
                <w:sz w:val="27"/>
                <w:szCs w:val="27"/>
              </w:rPr>
            </w:pPr>
            <w:r>
              <w:rPr>
                <w:b/>
                <w:bCs/>
                <w:color w:val="000000" w:themeColor="text1"/>
                <w:sz w:val="27"/>
                <w:szCs w:val="27"/>
              </w:rPr>
              <w:t>2</w:t>
            </w:r>
            <w:r w:rsidR="00403502">
              <w:rPr>
                <w:b/>
                <w:bCs/>
                <w:color w:val="000000" w:themeColor="text1"/>
                <w:sz w:val="27"/>
                <w:szCs w:val="27"/>
              </w:rPr>
              <w:t>6</w:t>
            </w:r>
            <w:r>
              <w:rPr>
                <w:b/>
                <w:bCs/>
                <w:color w:val="000000" w:themeColor="text1"/>
                <w:sz w:val="27"/>
                <w:szCs w:val="27"/>
              </w:rPr>
              <w:t>/</w:t>
            </w:r>
            <w:r w:rsidR="00A47A32">
              <w:rPr>
                <w:b/>
                <w:bCs/>
                <w:color w:val="000000" w:themeColor="text1"/>
                <w:sz w:val="27"/>
                <w:szCs w:val="27"/>
              </w:rPr>
              <w:t>01</w:t>
            </w:r>
          </w:p>
          <w:p w:rsidR="00A47A32" w:rsidRDefault="00A47A32" w:rsidP="00F7539D">
            <w:pPr>
              <w:spacing w:before="120" w:after="120" w:line="240" w:lineRule="auto"/>
              <w:jc w:val="center"/>
              <w:rPr>
                <w:b/>
                <w:bCs/>
                <w:color w:val="000000" w:themeColor="text1"/>
                <w:sz w:val="27"/>
                <w:szCs w:val="27"/>
              </w:rPr>
            </w:pPr>
          </w:p>
        </w:tc>
        <w:tc>
          <w:tcPr>
            <w:tcW w:w="1134" w:type="dxa"/>
            <w:tcBorders>
              <w:bottom w:val="single" w:sz="4" w:space="0" w:color="auto"/>
            </w:tcBorders>
            <w:vAlign w:val="center"/>
          </w:tcPr>
          <w:p w:rsidR="00A47A32" w:rsidRDefault="00A47A32" w:rsidP="00A47A32">
            <w:pPr>
              <w:spacing w:before="120" w:after="120" w:line="240" w:lineRule="auto"/>
              <w:jc w:val="center"/>
              <w:rPr>
                <w:b/>
                <w:bCs/>
                <w:color w:val="auto"/>
                <w:sz w:val="27"/>
                <w:szCs w:val="27"/>
              </w:rPr>
            </w:pPr>
            <w:r>
              <w:rPr>
                <w:b/>
                <w:bCs/>
                <w:color w:val="auto"/>
                <w:sz w:val="27"/>
                <w:szCs w:val="27"/>
              </w:rPr>
              <w:t>14h00</w:t>
            </w:r>
          </w:p>
        </w:tc>
        <w:tc>
          <w:tcPr>
            <w:tcW w:w="7654" w:type="dxa"/>
            <w:tcBorders>
              <w:bottom w:val="single" w:sz="4" w:space="0" w:color="auto"/>
            </w:tcBorders>
          </w:tcPr>
          <w:p w:rsidR="00A47A32" w:rsidRDefault="006B394A" w:rsidP="005562D9">
            <w:pPr>
              <w:spacing w:after="0"/>
              <w:rPr>
                <w:b/>
                <w:bCs/>
                <w:color w:val="auto"/>
                <w:sz w:val="27"/>
                <w:szCs w:val="27"/>
              </w:rPr>
            </w:pPr>
            <w:r>
              <w:rPr>
                <w:b/>
                <w:bCs/>
                <w:color w:val="auto"/>
                <w:sz w:val="27"/>
                <w:szCs w:val="27"/>
              </w:rPr>
              <w:t>Hội nghị lấy phiếu tín nhiệm nhân sự bổ nhiệm lại Giám đốc Bệnh viện Đa khoa tỉnh Thanh Hóa</w:t>
            </w:r>
          </w:p>
          <w:p w:rsidR="00A47A32" w:rsidRPr="00340D93" w:rsidRDefault="00A47A32" w:rsidP="005562D9">
            <w:pPr>
              <w:spacing w:after="0"/>
              <w:rPr>
                <w:bCs/>
                <w:color w:val="auto"/>
                <w:sz w:val="27"/>
                <w:szCs w:val="27"/>
              </w:rPr>
            </w:pPr>
            <w:r w:rsidRPr="00340D93">
              <w:rPr>
                <w:b/>
                <w:bCs/>
                <w:color w:val="auto"/>
                <w:sz w:val="27"/>
                <w:szCs w:val="27"/>
              </w:rPr>
              <w:t>-</w:t>
            </w:r>
            <w:r w:rsidR="006B394A" w:rsidRPr="00340D93">
              <w:rPr>
                <w:b/>
                <w:bCs/>
                <w:color w:val="auto"/>
                <w:sz w:val="27"/>
                <w:szCs w:val="27"/>
              </w:rPr>
              <w:t>Từ 14h00 – 15h00:</w:t>
            </w:r>
            <w:r w:rsidR="006B394A" w:rsidRPr="00340D93">
              <w:rPr>
                <w:bCs/>
                <w:color w:val="auto"/>
                <w:sz w:val="27"/>
                <w:szCs w:val="27"/>
              </w:rPr>
              <w:t xml:space="preserve"> Hội nghị tập thể Ban Lãnh đạo mở rộng</w:t>
            </w:r>
          </w:p>
          <w:p w:rsidR="006B394A" w:rsidRDefault="00340D93" w:rsidP="005562D9">
            <w:pPr>
              <w:spacing w:after="0"/>
              <w:rPr>
                <w:bCs/>
                <w:color w:val="auto"/>
                <w:sz w:val="27"/>
                <w:szCs w:val="27"/>
              </w:rPr>
            </w:pPr>
            <w:r w:rsidRPr="00340D93">
              <w:rPr>
                <w:bCs/>
                <w:i/>
                <w:color w:val="auto"/>
                <w:sz w:val="27"/>
                <w:szCs w:val="27"/>
              </w:rPr>
              <w:t xml:space="preserve">Thành phần: </w:t>
            </w:r>
            <w:r>
              <w:rPr>
                <w:bCs/>
                <w:color w:val="auto"/>
                <w:sz w:val="27"/>
                <w:szCs w:val="27"/>
              </w:rPr>
              <w:t>Ban Thường vụ Đảng ủy, Ban Giám đốc Bệnh viện, Ban Chấp hành Đảng bộ; Trưởng các Khoa, Phòng, Trung tâm; Trưởng các tổ chức đoàn thể, chính trị - xã hội</w:t>
            </w:r>
          </w:p>
          <w:p w:rsidR="00340D93" w:rsidRDefault="00340D93" w:rsidP="005562D9">
            <w:pPr>
              <w:spacing w:after="0"/>
              <w:rPr>
                <w:bCs/>
                <w:color w:val="auto"/>
                <w:sz w:val="27"/>
                <w:szCs w:val="27"/>
              </w:rPr>
            </w:pPr>
            <w:r w:rsidRPr="00340D93">
              <w:rPr>
                <w:b/>
                <w:bCs/>
                <w:color w:val="auto"/>
                <w:sz w:val="27"/>
                <w:szCs w:val="27"/>
              </w:rPr>
              <w:t xml:space="preserve">- Từ 15h00 – 16h00: </w:t>
            </w:r>
            <w:r>
              <w:rPr>
                <w:bCs/>
                <w:color w:val="auto"/>
                <w:sz w:val="27"/>
                <w:szCs w:val="27"/>
              </w:rPr>
              <w:t>Hội nghị cán bộ viên chức</w:t>
            </w:r>
          </w:p>
          <w:p w:rsidR="00340D93" w:rsidRPr="00340D93" w:rsidRDefault="00340D93" w:rsidP="005562D9">
            <w:pPr>
              <w:spacing w:after="0"/>
              <w:rPr>
                <w:bCs/>
                <w:color w:val="auto"/>
                <w:sz w:val="27"/>
                <w:szCs w:val="27"/>
              </w:rPr>
            </w:pPr>
            <w:r w:rsidRPr="00340D93">
              <w:rPr>
                <w:bCs/>
                <w:i/>
                <w:color w:val="auto"/>
                <w:sz w:val="27"/>
                <w:szCs w:val="27"/>
              </w:rPr>
              <w:t xml:space="preserve">Thành phần: </w:t>
            </w:r>
            <w:r>
              <w:rPr>
                <w:bCs/>
                <w:color w:val="auto"/>
                <w:sz w:val="27"/>
                <w:szCs w:val="27"/>
              </w:rPr>
              <w:t>Ban Giám đốc; Trưởng, phó các Khoa, Phòng, Trung tâm; Trưởng, Phó các tổ chức đoàn thể, chính trị - xã hội; viên chức là chuyên viên (đã được phòng TCCB thông báo danh sách); tất cả các Bác sĩ, Dược sĩ đại học. Yêu cầu các Khoa, Phòng, Trung tâm bố trí lịch làm việc, phục vụ bệnh nhân đảm bảo các thành phần được triệu tập tham gia đầy đủ và đúng giờ.</w:t>
            </w:r>
          </w:p>
          <w:p w:rsidR="00A47A32" w:rsidRPr="00101053" w:rsidRDefault="00A47A32" w:rsidP="00340D93">
            <w:pPr>
              <w:spacing w:after="0"/>
              <w:rPr>
                <w:bCs/>
                <w:color w:val="auto"/>
                <w:sz w:val="27"/>
                <w:szCs w:val="27"/>
              </w:rPr>
            </w:pPr>
            <w:r w:rsidRPr="00101053">
              <w:rPr>
                <w:b/>
                <w:bCs/>
                <w:i/>
                <w:color w:val="auto"/>
                <w:sz w:val="27"/>
                <w:szCs w:val="27"/>
              </w:rPr>
              <w:t>- Địa điểm:</w:t>
            </w:r>
            <w:r>
              <w:rPr>
                <w:bCs/>
                <w:color w:val="auto"/>
                <w:sz w:val="27"/>
                <w:szCs w:val="27"/>
              </w:rPr>
              <w:t xml:space="preserve"> Hội trường </w:t>
            </w:r>
            <w:r w:rsidR="00340D93">
              <w:rPr>
                <w:bCs/>
                <w:color w:val="auto"/>
                <w:sz w:val="27"/>
                <w:szCs w:val="27"/>
              </w:rPr>
              <w:t>lớn, tầng 7 nhà A5</w:t>
            </w:r>
          </w:p>
        </w:tc>
      </w:tr>
      <w:tr w:rsidR="00A47A32" w:rsidRPr="000D76C3" w:rsidTr="003307AC">
        <w:trPr>
          <w:trHeight w:hRule="exact" w:val="1843"/>
        </w:trPr>
        <w:tc>
          <w:tcPr>
            <w:tcW w:w="1668" w:type="dxa"/>
            <w:vMerge/>
            <w:vAlign w:val="center"/>
          </w:tcPr>
          <w:p w:rsidR="00A47A32" w:rsidRDefault="00A47A32" w:rsidP="00072712">
            <w:pPr>
              <w:spacing w:before="120" w:after="120" w:line="240" w:lineRule="auto"/>
              <w:jc w:val="center"/>
              <w:rPr>
                <w:b/>
                <w:bCs/>
                <w:color w:val="000000" w:themeColor="text1"/>
                <w:sz w:val="27"/>
                <w:szCs w:val="27"/>
              </w:rPr>
            </w:pPr>
          </w:p>
        </w:tc>
        <w:tc>
          <w:tcPr>
            <w:tcW w:w="1134" w:type="dxa"/>
            <w:tcBorders>
              <w:bottom w:val="single" w:sz="4" w:space="0" w:color="auto"/>
            </w:tcBorders>
            <w:vAlign w:val="center"/>
          </w:tcPr>
          <w:p w:rsidR="00A47A32" w:rsidRDefault="00A47A32" w:rsidP="005562D9">
            <w:pPr>
              <w:spacing w:before="120" w:after="120" w:line="240" w:lineRule="auto"/>
              <w:jc w:val="center"/>
              <w:rPr>
                <w:b/>
                <w:bCs/>
                <w:color w:val="auto"/>
                <w:sz w:val="27"/>
                <w:szCs w:val="27"/>
              </w:rPr>
            </w:pPr>
            <w:r>
              <w:rPr>
                <w:b/>
                <w:bCs/>
                <w:color w:val="auto"/>
                <w:sz w:val="27"/>
                <w:szCs w:val="27"/>
              </w:rPr>
              <w:t>14h00</w:t>
            </w:r>
          </w:p>
        </w:tc>
        <w:tc>
          <w:tcPr>
            <w:tcW w:w="7654" w:type="dxa"/>
            <w:tcBorders>
              <w:bottom w:val="single" w:sz="4" w:space="0" w:color="auto"/>
            </w:tcBorders>
          </w:tcPr>
          <w:p w:rsidR="00A47A32" w:rsidRDefault="00A47A32" w:rsidP="005562D9">
            <w:pPr>
              <w:spacing w:after="0"/>
              <w:rPr>
                <w:b/>
                <w:bCs/>
                <w:color w:val="auto"/>
                <w:sz w:val="27"/>
                <w:szCs w:val="27"/>
              </w:rPr>
            </w:pPr>
            <w:r>
              <w:rPr>
                <w:b/>
                <w:bCs/>
                <w:color w:val="auto"/>
                <w:sz w:val="27"/>
                <w:szCs w:val="27"/>
              </w:rPr>
              <w:t xml:space="preserve">Giao ban trực tuyến với Bệnh viện Hữu Nghị Việt Đức, chuyên ngành </w:t>
            </w:r>
            <w:r w:rsidR="003307AC">
              <w:rPr>
                <w:b/>
                <w:bCs/>
                <w:color w:val="auto"/>
                <w:sz w:val="27"/>
                <w:szCs w:val="27"/>
              </w:rPr>
              <w:t>Phẫu thuật Tim mạch</w:t>
            </w:r>
          </w:p>
          <w:p w:rsidR="00A47A32" w:rsidRDefault="00A47A32" w:rsidP="005562D9">
            <w:pPr>
              <w:spacing w:after="0"/>
              <w:rPr>
                <w:bCs/>
                <w:color w:val="auto"/>
                <w:sz w:val="27"/>
                <w:szCs w:val="27"/>
              </w:rPr>
            </w:pPr>
            <w:r w:rsidRPr="00E90F16">
              <w:rPr>
                <w:b/>
                <w:bCs/>
                <w:i/>
                <w:color w:val="auto"/>
                <w:sz w:val="27"/>
                <w:szCs w:val="27"/>
              </w:rPr>
              <w:t>-Thành phần:</w:t>
            </w:r>
            <w:r w:rsidR="003307AC">
              <w:rPr>
                <w:b/>
                <w:bCs/>
                <w:i/>
                <w:color w:val="auto"/>
                <w:sz w:val="27"/>
                <w:szCs w:val="27"/>
              </w:rPr>
              <w:t xml:space="preserve"> </w:t>
            </w:r>
            <w:r w:rsidR="003307AC">
              <w:rPr>
                <w:bCs/>
                <w:color w:val="auto"/>
                <w:sz w:val="27"/>
                <w:szCs w:val="27"/>
              </w:rPr>
              <w:t>Khoa PTTK-LN chủ trì</w:t>
            </w:r>
            <w:r>
              <w:rPr>
                <w:bCs/>
                <w:color w:val="auto"/>
                <w:sz w:val="27"/>
                <w:szCs w:val="27"/>
              </w:rPr>
              <w:t>; các khoa hệ ngoại còn lại mỗi khoa cử ít nhất 01 Bác sĩ tham dự</w:t>
            </w:r>
          </w:p>
          <w:p w:rsidR="00A47A32" w:rsidRPr="00E90F16" w:rsidRDefault="00A47A32" w:rsidP="005562D9">
            <w:pPr>
              <w:spacing w:after="0"/>
              <w:rPr>
                <w:bCs/>
                <w:color w:val="auto"/>
                <w:sz w:val="27"/>
                <w:szCs w:val="27"/>
              </w:rPr>
            </w:pPr>
            <w:r w:rsidRPr="00E90F16">
              <w:rPr>
                <w:b/>
                <w:bCs/>
                <w:i/>
                <w:color w:val="auto"/>
                <w:sz w:val="27"/>
                <w:szCs w:val="27"/>
              </w:rPr>
              <w:t xml:space="preserve">- Địa điểm: </w:t>
            </w:r>
            <w:r>
              <w:rPr>
                <w:bCs/>
                <w:color w:val="auto"/>
                <w:sz w:val="27"/>
                <w:szCs w:val="27"/>
              </w:rPr>
              <w:t>Hội trường giao ban khoa GMHS</w:t>
            </w:r>
          </w:p>
        </w:tc>
      </w:tr>
      <w:tr w:rsidR="003307AC" w:rsidRPr="000D76C3" w:rsidTr="00E44457">
        <w:trPr>
          <w:trHeight w:hRule="exact" w:val="2550"/>
        </w:trPr>
        <w:tc>
          <w:tcPr>
            <w:tcW w:w="1668" w:type="dxa"/>
            <w:vAlign w:val="center"/>
          </w:tcPr>
          <w:p w:rsidR="003307AC" w:rsidRDefault="003307AC" w:rsidP="005562D9">
            <w:pPr>
              <w:spacing w:before="120" w:after="120" w:line="240" w:lineRule="auto"/>
              <w:jc w:val="center"/>
              <w:rPr>
                <w:b/>
                <w:bCs/>
                <w:color w:val="000000" w:themeColor="text1"/>
                <w:sz w:val="27"/>
                <w:szCs w:val="27"/>
              </w:rPr>
            </w:pPr>
            <w:r>
              <w:rPr>
                <w:b/>
                <w:bCs/>
                <w:color w:val="000000" w:themeColor="text1"/>
                <w:sz w:val="27"/>
                <w:szCs w:val="27"/>
              </w:rPr>
              <w:t>Thứ 4</w:t>
            </w:r>
          </w:p>
          <w:p w:rsidR="003307AC" w:rsidRDefault="003307AC" w:rsidP="005562D9">
            <w:pPr>
              <w:spacing w:before="120" w:after="120" w:line="240" w:lineRule="auto"/>
              <w:jc w:val="center"/>
              <w:rPr>
                <w:b/>
                <w:bCs/>
                <w:color w:val="000000" w:themeColor="text1"/>
                <w:sz w:val="27"/>
                <w:szCs w:val="27"/>
              </w:rPr>
            </w:pPr>
            <w:r>
              <w:rPr>
                <w:b/>
                <w:bCs/>
                <w:color w:val="000000" w:themeColor="text1"/>
                <w:sz w:val="27"/>
                <w:szCs w:val="27"/>
              </w:rPr>
              <w:t>27/01</w:t>
            </w:r>
          </w:p>
        </w:tc>
        <w:tc>
          <w:tcPr>
            <w:tcW w:w="1134" w:type="dxa"/>
            <w:tcBorders>
              <w:top w:val="single" w:sz="4" w:space="0" w:color="auto"/>
              <w:bottom w:val="single" w:sz="4" w:space="0" w:color="auto"/>
            </w:tcBorders>
            <w:vAlign w:val="center"/>
          </w:tcPr>
          <w:p w:rsidR="003307AC" w:rsidRDefault="003307AC" w:rsidP="005562D9">
            <w:pPr>
              <w:spacing w:before="120" w:after="120" w:line="240" w:lineRule="auto"/>
              <w:jc w:val="center"/>
              <w:rPr>
                <w:b/>
                <w:bCs/>
                <w:color w:val="000000" w:themeColor="text1"/>
                <w:sz w:val="27"/>
                <w:szCs w:val="27"/>
              </w:rPr>
            </w:pPr>
            <w:r>
              <w:rPr>
                <w:b/>
                <w:bCs/>
                <w:color w:val="000000" w:themeColor="text1"/>
                <w:sz w:val="27"/>
                <w:szCs w:val="27"/>
              </w:rPr>
              <w:t>14h00</w:t>
            </w:r>
          </w:p>
        </w:tc>
        <w:tc>
          <w:tcPr>
            <w:tcW w:w="7654" w:type="dxa"/>
            <w:tcBorders>
              <w:top w:val="single" w:sz="4" w:space="0" w:color="auto"/>
              <w:bottom w:val="single" w:sz="4" w:space="0" w:color="auto"/>
            </w:tcBorders>
            <w:vAlign w:val="center"/>
          </w:tcPr>
          <w:p w:rsidR="003307AC" w:rsidRDefault="003307AC" w:rsidP="005562D9">
            <w:pPr>
              <w:spacing w:after="0"/>
              <w:jc w:val="both"/>
              <w:rPr>
                <w:rFonts w:asciiTheme="majorHAnsi" w:hAnsiTheme="majorHAnsi" w:cstheme="majorHAnsi"/>
                <w:b/>
                <w:color w:val="auto"/>
                <w:sz w:val="27"/>
                <w:szCs w:val="27"/>
              </w:rPr>
            </w:pPr>
            <w:r>
              <w:rPr>
                <w:rFonts w:asciiTheme="majorHAnsi" w:hAnsiTheme="majorHAnsi" w:cstheme="majorHAnsi"/>
                <w:b/>
                <w:color w:val="auto"/>
                <w:sz w:val="27"/>
                <w:szCs w:val="27"/>
              </w:rPr>
              <w:t>Hội nghị tổng kết công tác Đoàn và phong trào thanh thiếu niên năm 2020; triển khai phương hướng, nhiệm vụ năm 2021</w:t>
            </w:r>
          </w:p>
          <w:p w:rsidR="003307AC" w:rsidRDefault="003307AC" w:rsidP="005562D9">
            <w:pPr>
              <w:spacing w:after="0"/>
              <w:jc w:val="both"/>
              <w:rPr>
                <w:rFonts w:asciiTheme="majorHAnsi" w:hAnsiTheme="majorHAnsi" w:cstheme="majorHAnsi"/>
                <w:color w:val="auto"/>
                <w:sz w:val="27"/>
                <w:szCs w:val="27"/>
              </w:rPr>
            </w:pPr>
            <w:r w:rsidRPr="003307AC">
              <w:rPr>
                <w:rFonts w:asciiTheme="majorHAnsi" w:hAnsiTheme="majorHAnsi" w:cstheme="majorHAnsi"/>
                <w:b/>
                <w:i/>
                <w:color w:val="auto"/>
                <w:sz w:val="27"/>
                <w:szCs w:val="27"/>
              </w:rPr>
              <w:t>- Kính mời:</w:t>
            </w:r>
            <w:r>
              <w:rPr>
                <w:rFonts w:asciiTheme="majorHAnsi" w:hAnsiTheme="majorHAnsi" w:cstheme="majorHAnsi"/>
                <w:b/>
                <w:color w:val="auto"/>
                <w:sz w:val="27"/>
                <w:szCs w:val="27"/>
              </w:rPr>
              <w:t xml:space="preserve"> </w:t>
            </w:r>
            <w:r w:rsidRPr="003307AC">
              <w:rPr>
                <w:rFonts w:asciiTheme="majorHAnsi" w:hAnsiTheme="majorHAnsi" w:cstheme="majorHAnsi"/>
                <w:color w:val="auto"/>
                <w:sz w:val="27"/>
                <w:szCs w:val="27"/>
              </w:rPr>
              <w:t>Ban Thường vụ Đảng ủy, Ban Giám đốc Bệnh viện, Chủ tịch Công đoàn và Chủ tịch Hội Cựu chiến binh Bệnh viện</w:t>
            </w:r>
          </w:p>
          <w:p w:rsidR="003307AC" w:rsidRDefault="003307AC" w:rsidP="005562D9">
            <w:pPr>
              <w:spacing w:after="0"/>
              <w:jc w:val="both"/>
              <w:rPr>
                <w:rFonts w:asciiTheme="majorHAnsi" w:hAnsiTheme="majorHAnsi" w:cstheme="majorHAnsi"/>
                <w:color w:val="auto"/>
                <w:sz w:val="27"/>
                <w:szCs w:val="27"/>
              </w:rPr>
            </w:pPr>
            <w:r w:rsidRPr="003307AC">
              <w:rPr>
                <w:rFonts w:asciiTheme="majorHAnsi" w:hAnsiTheme="majorHAnsi" w:cstheme="majorHAnsi"/>
                <w:b/>
                <w:i/>
                <w:color w:val="auto"/>
                <w:sz w:val="27"/>
                <w:szCs w:val="27"/>
              </w:rPr>
              <w:t xml:space="preserve">- Thành phần: </w:t>
            </w:r>
            <w:r>
              <w:rPr>
                <w:rFonts w:asciiTheme="majorHAnsi" w:hAnsiTheme="majorHAnsi" w:cstheme="majorHAnsi"/>
                <w:color w:val="auto"/>
                <w:sz w:val="27"/>
                <w:szCs w:val="27"/>
              </w:rPr>
              <w:t>BCH Đoàn TNCS Hồ Chí Minh Bệnh viện; BCH các Chi đoàn</w:t>
            </w:r>
          </w:p>
          <w:p w:rsidR="003307AC" w:rsidRPr="003307AC" w:rsidRDefault="003307AC" w:rsidP="005562D9">
            <w:pPr>
              <w:spacing w:after="0"/>
              <w:jc w:val="both"/>
              <w:rPr>
                <w:rFonts w:asciiTheme="majorHAnsi" w:hAnsiTheme="majorHAnsi" w:cstheme="majorHAnsi"/>
                <w:color w:val="auto"/>
                <w:sz w:val="27"/>
                <w:szCs w:val="27"/>
              </w:rPr>
            </w:pPr>
            <w:r w:rsidRPr="003307AC">
              <w:rPr>
                <w:rFonts w:asciiTheme="majorHAnsi" w:hAnsiTheme="majorHAnsi" w:cstheme="majorHAnsi"/>
                <w:b/>
                <w:i/>
                <w:color w:val="auto"/>
                <w:sz w:val="27"/>
                <w:szCs w:val="27"/>
              </w:rPr>
              <w:t xml:space="preserve">- Địa điểm: </w:t>
            </w:r>
            <w:r>
              <w:rPr>
                <w:rFonts w:asciiTheme="majorHAnsi" w:hAnsiTheme="majorHAnsi" w:cstheme="majorHAnsi"/>
                <w:color w:val="auto"/>
                <w:sz w:val="27"/>
                <w:szCs w:val="27"/>
              </w:rPr>
              <w:t>Hội trường giao ban Bệnh viện</w:t>
            </w:r>
          </w:p>
        </w:tc>
      </w:tr>
      <w:tr w:rsidR="003307AC" w:rsidRPr="000D76C3" w:rsidTr="00E44457">
        <w:trPr>
          <w:trHeight w:hRule="exact" w:val="2416"/>
        </w:trPr>
        <w:tc>
          <w:tcPr>
            <w:tcW w:w="1668" w:type="dxa"/>
            <w:vAlign w:val="center"/>
          </w:tcPr>
          <w:p w:rsidR="003307AC" w:rsidRDefault="003307AC" w:rsidP="005562D9">
            <w:pPr>
              <w:spacing w:before="120" w:after="120" w:line="240" w:lineRule="auto"/>
              <w:jc w:val="center"/>
              <w:rPr>
                <w:b/>
                <w:bCs/>
                <w:color w:val="000000" w:themeColor="text1"/>
                <w:sz w:val="27"/>
                <w:szCs w:val="27"/>
              </w:rPr>
            </w:pPr>
            <w:r>
              <w:rPr>
                <w:b/>
                <w:bCs/>
                <w:color w:val="000000" w:themeColor="text1"/>
                <w:sz w:val="27"/>
                <w:szCs w:val="27"/>
              </w:rPr>
              <w:t>Thứ 5</w:t>
            </w:r>
          </w:p>
          <w:p w:rsidR="003307AC" w:rsidRDefault="003307AC" w:rsidP="005562D9">
            <w:pPr>
              <w:spacing w:before="120" w:after="120" w:line="240" w:lineRule="auto"/>
              <w:jc w:val="center"/>
              <w:rPr>
                <w:b/>
                <w:bCs/>
                <w:color w:val="000000" w:themeColor="text1"/>
                <w:sz w:val="27"/>
                <w:szCs w:val="27"/>
              </w:rPr>
            </w:pPr>
            <w:r>
              <w:rPr>
                <w:b/>
                <w:bCs/>
                <w:color w:val="000000" w:themeColor="text1"/>
                <w:sz w:val="27"/>
                <w:szCs w:val="27"/>
              </w:rPr>
              <w:t>28/01</w:t>
            </w:r>
          </w:p>
        </w:tc>
        <w:tc>
          <w:tcPr>
            <w:tcW w:w="1134" w:type="dxa"/>
            <w:tcBorders>
              <w:top w:val="single" w:sz="4" w:space="0" w:color="auto"/>
              <w:bottom w:val="single" w:sz="4" w:space="0" w:color="auto"/>
            </w:tcBorders>
            <w:vAlign w:val="center"/>
          </w:tcPr>
          <w:p w:rsidR="003307AC" w:rsidRDefault="00E44457" w:rsidP="005562D9">
            <w:pPr>
              <w:spacing w:before="120" w:after="120" w:line="240" w:lineRule="auto"/>
              <w:jc w:val="center"/>
              <w:rPr>
                <w:b/>
                <w:bCs/>
                <w:color w:val="000000" w:themeColor="text1"/>
                <w:sz w:val="27"/>
                <w:szCs w:val="27"/>
              </w:rPr>
            </w:pPr>
            <w:r>
              <w:rPr>
                <w:b/>
                <w:bCs/>
                <w:color w:val="000000" w:themeColor="text1"/>
                <w:sz w:val="27"/>
                <w:szCs w:val="27"/>
              </w:rPr>
              <w:t>14h00</w:t>
            </w:r>
          </w:p>
        </w:tc>
        <w:tc>
          <w:tcPr>
            <w:tcW w:w="7654" w:type="dxa"/>
            <w:tcBorders>
              <w:top w:val="single" w:sz="4" w:space="0" w:color="auto"/>
              <w:bottom w:val="single" w:sz="4" w:space="0" w:color="auto"/>
            </w:tcBorders>
            <w:vAlign w:val="center"/>
          </w:tcPr>
          <w:p w:rsidR="003307AC" w:rsidRDefault="00E44457" w:rsidP="005562D9">
            <w:pPr>
              <w:spacing w:after="0"/>
              <w:jc w:val="both"/>
              <w:rPr>
                <w:rFonts w:asciiTheme="majorHAnsi" w:hAnsiTheme="majorHAnsi" w:cstheme="majorHAnsi"/>
                <w:b/>
                <w:color w:val="auto"/>
                <w:sz w:val="27"/>
                <w:szCs w:val="27"/>
              </w:rPr>
            </w:pPr>
            <w:r>
              <w:rPr>
                <w:rFonts w:asciiTheme="majorHAnsi" w:hAnsiTheme="majorHAnsi" w:cstheme="majorHAnsi"/>
                <w:b/>
                <w:color w:val="auto"/>
                <w:sz w:val="27"/>
                <w:szCs w:val="27"/>
              </w:rPr>
              <w:t>Hội nghị triển khai các văn bản QPPL về đào tạo thực hành, cập nhật kiến thức y khoa và xử lý vi phạm hành chính trong lĩnh vực y tế</w:t>
            </w:r>
          </w:p>
          <w:p w:rsidR="00E44457" w:rsidRDefault="00E44457" w:rsidP="00E44457">
            <w:pPr>
              <w:spacing w:after="0"/>
              <w:jc w:val="both"/>
              <w:rPr>
                <w:rFonts w:asciiTheme="majorHAnsi" w:hAnsiTheme="majorHAnsi" w:cstheme="majorHAnsi"/>
                <w:color w:val="auto"/>
                <w:sz w:val="27"/>
                <w:szCs w:val="27"/>
              </w:rPr>
            </w:pPr>
            <w:r w:rsidRPr="00E44457">
              <w:rPr>
                <w:rFonts w:asciiTheme="majorHAnsi" w:hAnsiTheme="majorHAnsi" w:cstheme="majorHAnsi"/>
                <w:b/>
                <w:i/>
                <w:color w:val="auto"/>
                <w:sz w:val="27"/>
                <w:szCs w:val="27"/>
              </w:rPr>
              <w:t xml:space="preserve">- Thành phần: </w:t>
            </w:r>
            <w:r>
              <w:rPr>
                <w:rFonts w:asciiTheme="majorHAnsi" w:hAnsiTheme="majorHAnsi" w:cstheme="majorHAnsi"/>
                <w:color w:val="auto"/>
                <w:sz w:val="27"/>
                <w:szCs w:val="27"/>
              </w:rPr>
              <w:t>Ban Giám đốc; Trưởng, Phó, Điều dưỡng trưởng các Khoa, Phòng, Trung tâm; Tất cả Bác sĩ, Dược sĩ đại học.</w:t>
            </w:r>
          </w:p>
          <w:p w:rsidR="00E44457" w:rsidRPr="00E44457" w:rsidRDefault="00E44457" w:rsidP="00E44457">
            <w:pPr>
              <w:spacing w:after="0"/>
              <w:jc w:val="both"/>
              <w:rPr>
                <w:rFonts w:asciiTheme="majorHAnsi" w:hAnsiTheme="majorHAnsi" w:cstheme="majorHAnsi"/>
                <w:color w:val="auto"/>
                <w:sz w:val="27"/>
                <w:szCs w:val="27"/>
              </w:rPr>
            </w:pPr>
            <w:r w:rsidRPr="00E44457">
              <w:rPr>
                <w:rFonts w:asciiTheme="majorHAnsi" w:hAnsiTheme="majorHAnsi" w:cstheme="majorHAnsi"/>
                <w:b/>
                <w:i/>
                <w:color w:val="auto"/>
                <w:sz w:val="27"/>
                <w:szCs w:val="27"/>
              </w:rPr>
              <w:t>- Địa điểm:</w:t>
            </w:r>
            <w:r>
              <w:rPr>
                <w:rFonts w:asciiTheme="majorHAnsi" w:hAnsiTheme="majorHAnsi" w:cstheme="majorHAnsi"/>
                <w:color w:val="auto"/>
                <w:sz w:val="27"/>
                <w:szCs w:val="27"/>
              </w:rPr>
              <w:t xml:space="preserve"> Hội trường lớn, tầng 7 nhà A5</w:t>
            </w:r>
          </w:p>
        </w:tc>
      </w:tr>
      <w:tr w:rsidR="00682F94" w:rsidRPr="000D76C3" w:rsidTr="00E90F16">
        <w:trPr>
          <w:trHeight w:hRule="exact" w:val="976"/>
        </w:trPr>
        <w:tc>
          <w:tcPr>
            <w:tcW w:w="1668" w:type="dxa"/>
            <w:vAlign w:val="center"/>
          </w:tcPr>
          <w:p w:rsidR="00682F94" w:rsidRDefault="00682F94" w:rsidP="005562D9">
            <w:pPr>
              <w:spacing w:before="120" w:after="120" w:line="240" w:lineRule="auto"/>
              <w:jc w:val="center"/>
              <w:rPr>
                <w:b/>
                <w:bCs/>
                <w:color w:val="000000" w:themeColor="text1"/>
                <w:sz w:val="27"/>
                <w:szCs w:val="27"/>
              </w:rPr>
            </w:pPr>
            <w:r>
              <w:rPr>
                <w:b/>
                <w:bCs/>
                <w:color w:val="000000" w:themeColor="text1"/>
                <w:sz w:val="27"/>
                <w:szCs w:val="27"/>
              </w:rPr>
              <w:t>Thứ 6</w:t>
            </w:r>
          </w:p>
          <w:p w:rsidR="00682F94" w:rsidRDefault="008025AA" w:rsidP="003307AC">
            <w:pPr>
              <w:spacing w:before="120" w:after="120" w:line="240" w:lineRule="auto"/>
              <w:jc w:val="center"/>
              <w:rPr>
                <w:b/>
                <w:bCs/>
                <w:color w:val="000000" w:themeColor="text1"/>
                <w:sz w:val="27"/>
                <w:szCs w:val="27"/>
              </w:rPr>
            </w:pPr>
            <w:r>
              <w:rPr>
                <w:b/>
                <w:bCs/>
                <w:color w:val="000000" w:themeColor="text1"/>
                <w:sz w:val="27"/>
                <w:szCs w:val="27"/>
              </w:rPr>
              <w:t>2</w:t>
            </w:r>
            <w:r w:rsidR="003307AC">
              <w:rPr>
                <w:b/>
                <w:bCs/>
                <w:color w:val="000000" w:themeColor="text1"/>
                <w:sz w:val="27"/>
                <w:szCs w:val="27"/>
              </w:rPr>
              <w:t>9</w:t>
            </w:r>
            <w:r w:rsidR="00843B66">
              <w:rPr>
                <w:b/>
                <w:bCs/>
                <w:color w:val="000000" w:themeColor="text1"/>
                <w:sz w:val="27"/>
                <w:szCs w:val="27"/>
              </w:rPr>
              <w:t>/01</w:t>
            </w:r>
          </w:p>
        </w:tc>
        <w:tc>
          <w:tcPr>
            <w:tcW w:w="1134" w:type="dxa"/>
            <w:tcBorders>
              <w:top w:val="single" w:sz="4" w:space="0" w:color="auto"/>
              <w:bottom w:val="single" w:sz="4" w:space="0" w:color="auto"/>
            </w:tcBorders>
            <w:vAlign w:val="center"/>
          </w:tcPr>
          <w:p w:rsidR="00682F94" w:rsidRDefault="00843B66" w:rsidP="005562D9">
            <w:pPr>
              <w:spacing w:before="120" w:after="120" w:line="240" w:lineRule="auto"/>
              <w:jc w:val="center"/>
              <w:rPr>
                <w:b/>
                <w:bCs/>
                <w:color w:val="000000" w:themeColor="text1"/>
                <w:sz w:val="27"/>
                <w:szCs w:val="27"/>
              </w:rPr>
            </w:pPr>
            <w:r>
              <w:rPr>
                <w:b/>
                <w:bCs/>
                <w:color w:val="000000" w:themeColor="text1"/>
                <w:sz w:val="27"/>
                <w:szCs w:val="27"/>
              </w:rPr>
              <w:t>14h00</w:t>
            </w:r>
            <w:r w:rsidR="0045437E">
              <w:rPr>
                <w:b/>
                <w:bCs/>
                <w:color w:val="000000" w:themeColor="text1"/>
                <w:sz w:val="27"/>
                <w:szCs w:val="27"/>
              </w:rPr>
              <w:t xml:space="preserve"> </w:t>
            </w:r>
          </w:p>
        </w:tc>
        <w:tc>
          <w:tcPr>
            <w:tcW w:w="7654" w:type="dxa"/>
            <w:tcBorders>
              <w:top w:val="single" w:sz="4" w:space="0" w:color="auto"/>
              <w:bottom w:val="single" w:sz="4" w:space="0" w:color="auto"/>
            </w:tcBorders>
            <w:vAlign w:val="center"/>
          </w:tcPr>
          <w:p w:rsidR="00682F94" w:rsidRPr="005562D9" w:rsidRDefault="00843B66" w:rsidP="005562D9">
            <w:pPr>
              <w:spacing w:after="0"/>
              <w:jc w:val="both"/>
              <w:rPr>
                <w:rFonts w:asciiTheme="majorHAnsi" w:hAnsiTheme="majorHAnsi" w:cstheme="majorHAnsi"/>
                <w:b/>
                <w:color w:val="auto"/>
                <w:sz w:val="27"/>
                <w:szCs w:val="27"/>
              </w:rPr>
            </w:pPr>
            <w:r w:rsidRPr="005562D9">
              <w:rPr>
                <w:rFonts w:asciiTheme="majorHAnsi" w:hAnsiTheme="majorHAnsi" w:cstheme="majorHAnsi"/>
                <w:b/>
                <w:color w:val="auto"/>
                <w:sz w:val="27"/>
                <w:szCs w:val="27"/>
              </w:rPr>
              <w:t>Giao ban cuối tuần</w:t>
            </w:r>
            <w:r w:rsidR="00443342" w:rsidRPr="005562D9">
              <w:rPr>
                <w:rFonts w:asciiTheme="majorHAnsi" w:hAnsiTheme="majorHAnsi" w:cstheme="majorHAnsi"/>
                <w:b/>
                <w:color w:val="auto"/>
                <w:sz w:val="27"/>
                <w:szCs w:val="27"/>
              </w:rPr>
              <w:t xml:space="preserve"> </w:t>
            </w:r>
          </w:p>
        </w:tc>
      </w:tr>
    </w:tbl>
    <w:p w:rsidR="00F8198D" w:rsidRDefault="00F8198D" w:rsidP="002723BB">
      <w:pPr>
        <w:spacing w:after="0"/>
        <w:jc w:val="both"/>
        <w:rPr>
          <w:rFonts w:asciiTheme="majorHAnsi" w:hAnsiTheme="majorHAnsi" w:cstheme="majorHAnsi"/>
          <w:b/>
          <w:color w:val="auto"/>
          <w:sz w:val="27"/>
          <w:szCs w:val="27"/>
        </w:rPr>
      </w:pPr>
      <w:bookmarkStart w:id="0" w:name="_GoBack"/>
    </w:p>
    <w:bookmarkEnd w:id="0"/>
    <w:p w:rsidR="004C08F1" w:rsidRDefault="004C08F1" w:rsidP="0045437E">
      <w:pPr>
        <w:spacing w:after="0"/>
        <w:jc w:val="both"/>
        <w:rPr>
          <w:rFonts w:asciiTheme="majorHAnsi" w:hAnsiTheme="majorHAnsi" w:cstheme="majorHAnsi"/>
          <w:color w:val="auto"/>
          <w:sz w:val="27"/>
          <w:szCs w:val="27"/>
        </w:rPr>
      </w:pPr>
    </w:p>
    <w:sectPr w:rsidR="004C08F1" w:rsidSect="0092003D">
      <w:pgSz w:w="11907" w:h="16840" w:code="9"/>
      <w:pgMar w:top="1134" w:right="1134"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562" w:rsidRDefault="00610562" w:rsidP="00BF5C5A">
      <w:pPr>
        <w:spacing w:after="0" w:line="240" w:lineRule="auto"/>
      </w:pPr>
      <w:r>
        <w:separator/>
      </w:r>
    </w:p>
  </w:endnote>
  <w:endnote w:type="continuationSeparator" w:id="0">
    <w:p w:rsidR="00610562" w:rsidRDefault="00610562"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562" w:rsidRDefault="00610562" w:rsidP="00BF5C5A">
      <w:pPr>
        <w:spacing w:after="0" w:line="240" w:lineRule="auto"/>
      </w:pPr>
      <w:r>
        <w:separator/>
      </w:r>
    </w:p>
  </w:footnote>
  <w:footnote w:type="continuationSeparator" w:id="0">
    <w:p w:rsidR="00610562" w:rsidRDefault="00610562"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6345"/>
    <w:rsid w:val="0000705A"/>
    <w:rsid w:val="000074A6"/>
    <w:rsid w:val="000077CE"/>
    <w:rsid w:val="00007D90"/>
    <w:rsid w:val="0001070D"/>
    <w:rsid w:val="0001084B"/>
    <w:rsid w:val="00011F96"/>
    <w:rsid w:val="000143D1"/>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6A5"/>
    <w:rsid w:val="000B7C7F"/>
    <w:rsid w:val="000C0022"/>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62A"/>
    <w:rsid w:val="000F393C"/>
    <w:rsid w:val="000F4257"/>
    <w:rsid w:val="000F4486"/>
    <w:rsid w:val="000F72FC"/>
    <w:rsid w:val="000F7F86"/>
    <w:rsid w:val="0010029B"/>
    <w:rsid w:val="00101053"/>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0F"/>
    <w:rsid w:val="0013001A"/>
    <w:rsid w:val="0013043B"/>
    <w:rsid w:val="001316A7"/>
    <w:rsid w:val="00131804"/>
    <w:rsid w:val="00131E4E"/>
    <w:rsid w:val="00132170"/>
    <w:rsid w:val="0013528B"/>
    <w:rsid w:val="00135A43"/>
    <w:rsid w:val="001363B6"/>
    <w:rsid w:val="00137434"/>
    <w:rsid w:val="00137578"/>
    <w:rsid w:val="00137723"/>
    <w:rsid w:val="001378F0"/>
    <w:rsid w:val="00137CAA"/>
    <w:rsid w:val="001405D9"/>
    <w:rsid w:val="00140D5C"/>
    <w:rsid w:val="00140ECC"/>
    <w:rsid w:val="00142639"/>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2BA"/>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C89"/>
    <w:rsid w:val="00263128"/>
    <w:rsid w:val="00264445"/>
    <w:rsid w:val="0026557D"/>
    <w:rsid w:val="00266612"/>
    <w:rsid w:val="00266E61"/>
    <w:rsid w:val="00267591"/>
    <w:rsid w:val="002705FA"/>
    <w:rsid w:val="00270F01"/>
    <w:rsid w:val="002718B7"/>
    <w:rsid w:val="00272158"/>
    <w:rsid w:val="002723BB"/>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B0A24"/>
    <w:rsid w:val="002B1874"/>
    <w:rsid w:val="002B39C2"/>
    <w:rsid w:val="002B44F1"/>
    <w:rsid w:val="002B56BD"/>
    <w:rsid w:val="002B5F95"/>
    <w:rsid w:val="002B714B"/>
    <w:rsid w:val="002B79C2"/>
    <w:rsid w:val="002C0071"/>
    <w:rsid w:val="002C0974"/>
    <w:rsid w:val="002C20F9"/>
    <w:rsid w:val="002C26F7"/>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2CB"/>
    <w:rsid w:val="00324511"/>
    <w:rsid w:val="00324B18"/>
    <w:rsid w:val="003264E4"/>
    <w:rsid w:val="003270E3"/>
    <w:rsid w:val="00327EC4"/>
    <w:rsid w:val="0033056D"/>
    <w:rsid w:val="003307AC"/>
    <w:rsid w:val="00332633"/>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22"/>
    <w:rsid w:val="003F4B54"/>
    <w:rsid w:val="003F626A"/>
    <w:rsid w:val="003F6812"/>
    <w:rsid w:val="003F7BFF"/>
    <w:rsid w:val="004005E6"/>
    <w:rsid w:val="00400F26"/>
    <w:rsid w:val="00401875"/>
    <w:rsid w:val="00401CB2"/>
    <w:rsid w:val="004029AB"/>
    <w:rsid w:val="00403198"/>
    <w:rsid w:val="004032E4"/>
    <w:rsid w:val="00403502"/>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6043"/>
    <w:rsid w:val="004E7E05"/>
    <w:rsid w:val="004F0713"/>
    <w:rsid w:val="004F114D"/>
    <w:rsid w:val="004F1412"/>
    <w:rsid w:val="004F2145"/>
    <w:rsid w:val="004F23E1"/>
    <w:rsid w:val="004F3E16"/>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2DCA"/>
    <w:rsid w:val="00513195"/>
    <w:rsid w:val="0051334A"/>
    <w:rsid w:val="0051345D"/>
    <w:rsid w:val="00513884"/>
    <w:rsid w:val="00514937"/>
    <w:rsid w:val="00516417"/>
    <w:rsid w:val="0051722E"/>
    <w:rsid w:val="0052060F"/>
    <w:rsid w:val="005207B1"/>
    <w:rsid w:val="005217F2"/>
    <w:rsid w:val="005220A7"/>
    <w:rsid w:val="00522F8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5996"/>
    <w:rsid w:val="005562D9"/>
    <w:rsid w:val="00556332"/>
    <w:rsid w:val="00556390"/>
    <w:rsid w:val="00560A6D"/>
    <w:rsid w:val="0056184E"/>
    <w:rsid w:val="00561DF7"/>
    <w:rsid w:val="0056332F"/>
    <w:rsid w:val="00563929"/>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B4"/>
    <w:rsid w:val="00595178"/>
    <w:rsid w:val="0059668B"/>
    <w:rsid w:val="00596701"/>
    <w:rsid w:val="00597DCB"/>
    <w:rsid w:val="00597F11"/>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56ED"/>
    <w:rsid w:val="005D68D1"/>
    <w:rsid w:val="005D69B4"/>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0562"/>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52B"/>
    <w:rsid w:val="00664EBF"/>
    <w:rsid w:val="0066542D"/>
    <w:rsid w:val="00666114"/>
    <w:rsid w:val="00667371"/>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3BD3"/>
    <w:rsid w:val="006C478A"/>
    <w:rsid w:val="006C6DE1"/>
    <w:rsid w:val="006D0412"/>
    <w:rsid w:val="006D292B"/>
    <w:rsid w:val="006D2EE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56F6"/>
    <w:rsid w:val="007268B0"/>
    <w:rsid w:val="007272CA"/>
    <w:rsid w:val="00727563"/>
    <w:rsid w:val="00730DA5"/>
    <w:rsid w:val="00730ED9"/>
    <w:rsid w:val="0073252E"/>
    <w:rsid w:val="0073272E"/>
    <w:rsid w:val="00732C02"/>
    <w:rsid w:val="00733FBC"/>
    <w:rsid w:val="007343C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111"/>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821"/>
    <w:rsid w:val="00793CCF"/>
    <w:rsid w:val="007A0400"/>
    <w:rsid w:val="007A0DCC"/>
    <w:rsid w:val="007A15FB"/>
    <w:rsid w:val="007A2D68"/>
    <w:rsid w:val="007A2F3C"/>
    <w:rsid w:val="007A355A"/>
    <w:rsid w:val="007A3729"/>
    <w:rsid w:val="007A3794"/>
    <w:rsid w:val="007A45B4"/>
    <w:rsid w:val="007A463A"/>
    <w:rsid w:val="007A5B9D"/>
    <w:rsid w:val="007A6AE2"/>
    <w:rsid w:val="007A714C"/>
    <w:rsid w:val="007B137B"/>
    <w:rsid w:val="007B1E82"/>
    <w:rsid w:val="007B26E9"/>
    <w:rsid w:val="007B2C85"/>
    <w:rsid w:val="007B3403"/>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475"/>
    <w:rsid w:val="008C3865"/>
    <w:rsid w:val="008C4CFE"/>
    <w:rsid w:val="008C5149"/>
    <w:rsid w:val="008C584F"/>
    <w:rsid w:val="008C721B"/>
    <w:rsid w:val="008D144F"/>
    <w:rsid w:val="008D1FB9"/>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7771"/>
    <w:rsid w:val="00937D8D"/>
    <w:rsid w:val="00937E1C"/>
    <w:rsid w:val="00940268"/>
    <w:rsid w:val="009402B7"/>
    <w:rsid w:val="009402DC"/>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3C9F"/>
    <w:rsid w:val="009E5623"/>
    <w:rsid w:val="009E5C62"/>
    <w:rsid w:val="009E5FEE"/>
    <w:rsid w:val="009E6B00"/>
    <w:rsid w:val="009E71E5"/>
    <w:rsid w:val="009F076E"/>
    <w:rsid w:val="009F1012"/>
    <w:rsid w:val="009F17B5"/>
    <w:rsid w:val="009F1E18"/>
    <w:rsid w:val="009F1E3A"/>
    <w:rsid w:val="009F24E8"/>
    <w:rsid w:val="009F307F"/>
    <w:rsid w:val="009F417F"/>
    <w:rsid w:val="009F42BB"/>
    <w:rsid w:val="009F46AA"/>
    <w:rsid w:val="009F4C0A"/>
    <w:rsid w:val="009F72CB"/>
    <w:rsid w:val="00A003C2"/>
    <w:rsid w:val="00A0321B"/>
    <w:rsid w:val="00A0382E"/>
    <w:rsid w:val="00A05CA9"/>
    <w:rsid w:val="00A11552"/>
    <w:rsid w:val="00A12D05"/>
    <w:rsid w:val="00A1466E"/>
    <w:rsid w:val="00A20BF9"/>
    <w:rsid w:val="00A20D0E"/>
    <w:rsid w:val="00A236B7"/>
    <w:rsid w:val="00A24720"/>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704"/>
    <w:rsid w:val="00A91B6A"/>
    <w:rsid w:val="00A926B3"/>
    <w:rsid w:val="00A92B66"/>
    <w:rsid w:val="00A94590"/>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06B"/>
    <w:rsid w:val="00AD41B6"/>
    <w:rsid w:val="00AD4C8A"/>
    <w:rsid w:val="00AD53D5"/>
    <w:rsid w:val="00AD5A5A"/>
    <w:rsid w:val="00AD627A"/>
    <w:rsid w:val="00AD6B6D"/>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489"/>
    <w:rsid w:val="00BF49EE"/>
    <w:rsid w:val="00BF4DCC"/>
    <w:rsid w:val="00BF5A2F"/>
    <w:rsid w:val="00BF5C5A"/>
    <w:rsid w:val="00BF5F9B"/>
    <w:rsid w:val="00BF7786"/>
    <w:rsid w:val="00C02FBF"/>
    <w:rsid w:val="00C03AE9"/>
    <w:rsid w:val="00C04C5E"/>
    <w:rsid w:val="00C061B2"/>
    <w:rsid w:val="00C1039F"/>
    <w:rsid w:val="00C1061A"/>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0E7"/>
    <w:rsid w:val="00C545B7"/>
    <w:rsid w:val="00C545DD"/>
    <w:rsid w:val="00C56201"/>
    <w:rsid w:val="00C57D0B"/>
    <w:rsid w:val="00C60066"/>
    <w:rsid w:val="00C6214E"/>
    <w:rsid w:val="00C62573"/>
    <w:rsid w:val="00C6289D"/>
    <w:rsid w:val="00C639EC"/>
    <w:rsid w:val="00C6471F"/>
    <w:rsid w:val="00C647B1"/>
    <w:rsid w:val="00C708FF"/>
    <w:rsid w:val="00C71D2A"/>
    <w:rsid w:val="00C721A2"/>
    <w:rsid w:val="00C72617"/>
    <w:rsid w:val="00C72DAF"/>
    <w:rsid w:val="00C75CAC"/>
    <w:rsid w:val="00C75FC2"/>
    <w:rsid w:val="00C76FA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5371"/>
    <w:rsid w:val="00C96297"/>
    <w:rsid w:val="00C976B2"/>
    <w:rsid w:val="00CA062F"/>
    <w:rsid w:val="00CA10E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2F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458C"/>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0B2"/>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07F44"/>
    <w:rsid w:val="00D11992"/>
    <w:rsid w:val="00D12294"/>
    <w:rsid w:val="00D13612"/>
    <w:rsid w:val="00D13E15"/>
    <w:rsid w:val="00D1431B"/>
    <w:rsid w:val="00D158C7"/>
    <w:rsid w:val="00D15EB1"/>
    <w:rsid w:val="00D16175"/>
    <w:rsid w:val="00D175D2"/>
    <w:rsid w:val="00D1790D"/>
    <w:rsid w:val="00D17C63"/>
    <w:rsid w:val="00D2097B"/>
    <w:rsid w:val="00D21F31"/>
    <w:rsid w:val="00D223CB"/>
    <w:rsid w:val="00D25D86"/>
    <w:rsid w:val="00D30538"/>
    <w:rsid w:val="00D309EC"/>
    <w:rsid w:val="00D30E45"/>
    <w:rsid w:val="00D313FD"/>
    <w:rsid w:val="00D3227B"/>
    <w:rsid w:val="00D32456"/>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6CD"/>
    <w:rsid w:val="00D817BA"/>
    <w:rsid w:val="00D817EC"/>
    <w:rsid w:val="00D82297"/>
    <w:rsid w:val="00D82C6A"/>
    <w:rsid w:val="00D84ECF"/>
    <w:rsid w:val="00D851CB"/>
    <w:rsid w:val="00D85FE8"/>
    <w:rsid w:val="00D90198"/>
    <w:rsid w:val="00D90FA2"/>
    <w:rsid w:val="00D914B7"/>
    <w:rsid w:val="00D915B1"/>
    <w:rsid w:val="00D91A32"/>
    <w:rsid w:val="00D9306A"/>
    <w:rsid w:val="00D93B5F"/>
    <w:rsid w:val="00D93C9E"/>
    <w:rsid w:val="00D957AA"/>
    <w:rsid w:val="00D95BA2"/>
    <w:rsid w:val="00D95F82"/>
    <w:rsid w:val="00D9697C"/>
    <w:rsid w:val="00D96CF0"/>
    <w:rsid w:val="00D97150"/>
    <w:rsid w:val="00DA04AC"/>
    <w:rsid w:val="00DA05E9"/>
    <w:rsid w:val="00DA0B78"/>
    <w:rsid w:val="00DA1030"/>
    <w:rsid w:val="00DA1E16"/>
    <w:rsid w:val="00DA1EC9"/>
    <w:rsid w:val="00DA20C9"/>
    <w:rsid w:val="00DA24F6"/>
    <w:rsid w:val="00DA278B"/>
    <w:rsid w:val="00DA2ADA"/>
    <w:rsid w:val="00DA2F19"/>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32C4"/>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3667"/>
    <w:rsid w:val="00E14890"/>
    <w:rsid w:val="00E15B30"/>
    <w:rsid w:val="00E1616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41A92"/>
    <w:rsid w:val="00E427D7"/>
    <w:rsid w:val="00E42B0F"/>
    <w:rsid w:val="00E44457"/>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8AA"/>
    <w:rsid w:val="00E84A35"/>
    <w:rsid w:val="00E84A93"/>
    <w:rsid w:val="00E84B2D"/>
    <w:rsid w:val="00E84EEE"/>
    <w:rsid w:val="00E85381"/>
    <w:rsid w:val="00E85575"/>
    <w:rsid w:val="00E8627B"/>
    <w:rsid w:val="00E87069"/>
    <w:rsid w:val="00E90F16"/>
    <w:rsid w:val="00E9206B"/>
    <w:rsid w:val="00E927E4"/>
    <w:rsid w:val="00E94485"/>
    <w:rsid w:val="00E95075"/>
    <w:rsid w:val="00E97214"/>
    <w:rsid w:val="00EA270D"/>
    <w:rsid w:val="00EA2C2E"/>
    <w:rsid w:val="00EA38A4"/>
    <w:rsid w:val="00EA4214"/>
    <w:rsid w:val="00EA4332"/>
    <w:rsid w:val="00EA44C5"/>
    <w:rsid w:val="00EA45E0"/>
    <w:rsid w:val="00EA48F4"/>
    <w:rsid w:val="00EA66AE"/>
    <w:rsid w:val="00EA7EB0"/>
    <w:rsid w:val="00EA7FC8"/>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854"/>
    <w:rsid w:val="00EC5FA7"/>
    <w:rsid w:val="00EC6181"/>
    <w:rsid w:val="00EC62FD"/>
    <w:rsid w:val="00ED00DE"/>
    <w:rsid w:val="00ED108B"/>
    <w:rsid w:val="00ED1111"/>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6E73"/>
    <w:rsid w:val="00EE78AF"/>
    <w:rsid w:val="00EE7E28"/>
    <w:rsid w:val="00EF05DE"/>
    <w:rsid w:val="00EF0A6A"/>
    <w:rsid w:val="00EF0B30"/>
    <w:rsid w:val="00EF0CB2"/>
    <w:rsid w:val="00EF2B0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CF5"/>
    <w:rsid w:val="00F11D81"/>
    <w:rsid w:val="00F12384"/>
    <w:rsid w:val="00F1259B"/>
    <w:rsid w:val="00F12803"/>
    <w:rsid w:val="00F129C4"/>
    <w:rsid w:val="00F134A5"/>
    <w:rsid w:val="00F1486B"/>
    <w:rsid w:val="00F15059"/>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13D0"/>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4724"/>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3C11"/>
  <w15:docId w15:val="{51D2827A-AD75-44D7-BA0D-11383E6A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DBA8F-C9FA-4648-AA67-52125856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5121</TotalTime>
  <Pages>1</Pages>
  <Words>271</Words>
  <Characters>1547</Characters>
  <Application>Microsoft Office Word</Application>
  <DocSecurity>0</DocSecurity>
  <Lines>12</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MyPC</cp:lastModifiedBy>
  <cp:revision>623</cp:revision>
  <cp:lastPrinted>2020-06-08T01:21:00Z</cp:lastPrinted>
  <dcterms:created xsi:type="dcterms:W3CDTF">2018-11-09T03:12:00Z</dcterms:created>
  <dcterms:modified xsi:type="dcterms:W3CDTF">2021-01-25T00:31:00Z</dcterms:modified>
</cp:coreProperties>
</file>