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384"/>
        <w:gridCol w:w="992"/>
        <w:gridCol w:w="7754"/>
      </w:tblGrid>
      <w:tr w:rsidR="00736BFC" w:rsidRPr="000D76C3" w14:paraId="78CF20BB" w14:textId="77777777" w:rsidTr="00C340A3">
        <w:trPr>
          <w:trHeight w:val="770"/>
        </w:trPr>
        <w:tc>
          <w:tcPr>
            <w:tcW w:w="10130" w:type="dxa"/>
            <w:gridSpan w:val="3"/>
            <w:tcBorders>
              <w:top w:val="nil"/>
              <w:left w:val="nil"/>
              <w:right w:val="nil"/>
            </w:tcBorders>
            <w:hideMark/>
          </w:tcPr>
          <w:p w14:paraId="6F505B65" w14:textId="27058D67" w:rsidR="00AB6CE9" w:rsidRPr="00007D90" w:rsidRDefault="002C699D" w:rsidP="00525CC4">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525CC4">
              <w:rPr>
                <w:b/>
                <w:bCs/>
                <w:color w:val="000000" w:themeColor="text1"/>
                <w:sz w:val="27"/>
                <w:szCs w:val="27"/>
              </w:rPr>
              <w:t>01/8</w:t>
            </w:r>
            <w:r w:rsidR="000F580E">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525CC4">
              <w:rPr>
                <w:b/>
                <w:bCs/>
                <w:color w:val="000000" w:themeColor="text1"/>
                <w:sz w:val="27"/>
                <w:szCs w:val="27"/>
              </w:rPr>
              <w:t>07/8</w:t>
            </w:r>
            <w:r w:rsidR="00736AC0">
              <w:rPr>
                <w:b/>
                <w:bCs/>
                <w:color w:val="000000" w:themeColor="text1"/>
                <w:sz w:val="27"/>
                <w:szCs w:val="27"/>
              </w:rPr>
              <w:t>/2022</w:t>
            </w:r>
          </w:p>
        </w:tc>
      </w:tr>
      <w:tr w:rsidR="00736BFC" w:rsidRPr="000D76C3" w14:paraId="4CAD9073" w14:textId="77777777" w:rsidTr="00B67C0F">
        <w:trPr>
          <w:trHeight w:val="491"/>
        </w:trPr>
        <w:tc>
          <w:tcPr>
            <w:tcW w:w="1384"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992"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754"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061459" w:rsidRPr="000D76C3" w14:paraId="7BB292E9" w14:textId="77777777" w:rsidTr="00AA6EE4">
        <w:trPr>
          <w:trHeight w:hRule="exact" w:val="3835"/>
        </w:trPr>
        <w:tc>
          <w:tcPr>
            <w:tcW w:w="1384" w:type="dxa"/>
            <w:vMerge w:val="restart"/>
            <w:vAlign w:val="center"/>
          </w:tcPr>
          <w:p w14:paraId="04DE032D" w14:textId="77777777" w:rsidR="00061459" w:rsidRDefault="00061459" w:rsidP="00F21176">
            <w:pPr>
              <w:spacing w:after="0"/>
              <w:jc w:val="center"/>
              <w:rPr>
                <w:b/>
                <w:bCs/>
                <w:color w:val="auto"/>
                <w:sz w:val="27"/>
                <w:szCs w:val="27"/>
              </w:rPr>
            </w:pPr>
            <w:r>
              <w:rPr>
                <w:b/>
                <w:bCs/>
                <w:color w:val="auto"/>
                <w:sz w:val="27"/>
                <w:szCs w:val="27"/>
              </w:rPr>
              <w:t>Thứ 2</w:t>
            </w:r>
          </w:p>
          <w:p w14:paraId="70ADAE56" w14:textId="542C7C3C" w:rsidR="00061459" w:rsidRDefault="00061459" w:rsidP="00232CB8">
            <w:pPr>
              <w:spacing w:after="0"/>
              <w:jc w:val="center"/>
              <w:rPr>
                <w:b/>
                <w:bCs/>
                <w:color w:val="auto"/>
                <w:sz w:val="27"/>
                <w:szCs w:val="27"/>
              </w:rPr>
            </w:pPr>
            <w:r>
              <w:rPr>
                <w:b/>
                <w:bCs/>
                <w:color w:val="auto"/>
                <w:sz w:val="27"/>
                <w:szCs w:val="27"/>
              </w:rPr>
              <w:t>01/8</w:t>
            </w:r>
          </w:p>
        </w:tc>
        <w:tc>
          <w:tcPr>
            <w:tcW w:w="992" w:type="dxa"/>
            <w:vAlign w:val="center"/>
          </w:tcPr>
          <w:p w14:paraId="52060BE2" w14:textId="0758BAE8" w:rsidR="00061459" w:rsidRDefault="00061459" w:rsidP="00525CC4">
            <w:pPr>
              <w:spacing w:after="0"/>
              <w:jc w:val="center"/>
              <w:rPr>
                <w:b/>
                <w:bCs/>
                <w:color w:val="auto"/>
                <w:sz w:val="27"/>
                <w:szCs w:val="27"/>
              </w:rPr>
            </w:pPr>
            <w:r>
              <w:rPr>
                <w:b/>
                <w:bCs/>
                <w:color w:val="auto"/>
                <w:sz w:val="27"/>
                <w:szCs w:val="27"/>
              </w:rPr>
              <w:t>14h00</w:t>
            </w:r>
          </w:p>
        </w:tc>
        <w:tc>
          <w:tcPr>
            <w:tcW w:w="7754" w:type="dxa"/>
          </w:tcPr>
          <w:p w14:paraId="0EAA6B1B" w14:textId="192A362B" w:rsidR="00061459" w:rsidRDefault="00061459" w:rsidP="00B67C0F">
            <w:pPr>
              <w:spacing w:before="60" w:after="0"/>
              <w:jc w:val="both"/>
              <w:rPr>
                <w:b/>
                <w:bCs/>
                <w:iCs/>
                <w:color w:val="auto"/>
                <w:sz w:val="27"/>
                <w:szCs w:val="27"/>
              </w:rPr>
            </w:pPr>
            <w:r>
              <w:rPr>
                <w:b/>
                <w:bCs/>
                <w:iCs/>
                <w:color w:val="auto"/>
                <w:sz w:val="27"/>
                <w:szCs w:val="27"/>
              </w:rPr>
              <w:t>Tập huấn “Hướng dẫn chẩn đoán, điều trị bệnh đậu mùa kh</w:t>
            </w:r>
            <w:r w:rsidR="00E76AA9">
              <w:rPr>
                <w:b/>
                <w:bCs/>
                <w:iCs/>
                <w:color w:val="auto"/>
                <w:sz w:val="27"/>
                <w:szCs w:val="27"/>
              </w:rPr>
              <w:t>ỉ</w:t>
            </w:r>
            <w:r>
              <w:rPr>
                <w:b/>
                <w:bCs/>
                <w:iCs/>
                <w:color w:val="auto"/>
                <w:sz w:val="27"/>
                <w:szCs w:val="27"/>
              </w:rPr>
              <w:t xml:space="preserve"> và một số nội dung về điều trị cúm A”</w:t>
            </w:r>
          </w:p>
          <w:p w14:paraId="2EB6E60B" w14:textId="7FBF5364" w:rsidR="00061459" w:rsidRDefault="00061459" w:rsidP="00B67C0F">
            <w:pPr>
              <w:spacing w:before="60" w:after="0"/>
              <w:jc w:val="both"/>
              <w:rPr>
                <w:iCs/>
                <w:color w:val="auto"/>
                <w:sz w:val="27"/>
                <w:szCs w:val="27"/>
              </w:rPr>
            </w:pPr>
            <w:r w:rsidRPr="00061459">
              <w:rPr>
                <w:b/>
                <w:bCs/>
                <w:i/>
                <w:color w:val="auto"/>
                <w:sz w:val="27"/>
                <w:szCs w:val="27"/>
              </w:rPr>
              <w:t>- Thành phầ</w:t>
            </w:r>
            <w:r w:rsidR="00C12D05">
              <w:rPr>
                <w:b/>
                <w:bCs/>
                <w:i/>
                <w:color w:val="auto"/>
                <w:sz w:val="27"/>
                <w:szCs w:val="27"/>
              </w:rPr>
              <w:t>n</w:t>
            </w:r>
            <w:r w:rsidRPr="00061459">
              <w:rPr>
                <w:b/>
                <w:bCs/>
                <w:i/>
                <w:color w:val="auto"/>
                <w:sz w:val="27"/>
                <w:szCs w:val="27"/>
              </w:rPr>
              <w:t xml:space="preserve">: </w:t>
            </w:r>
            <w:r>
              <w:rPr>
                <w:iCs/>
                <w:color w:val="auto"/>
                <w:sz w:val="27"/>
                <w:szCs w:val="27"/>
              </w:rPr>
              <w:t xml:space="preserve">Ban Giám đốc Bệnh viện, Trưởng các phòng chức năng chuyên môn; </w:t>
            </w:r>
            <w:r w:rsidR="00E76AA9">
              <w:rPr>
                <w:iCs/>
                <w:color w:val="auto"/>
                <w:sz w:val="27"/>
                <w:szCs w:val="27"/>
              </w:rPr>
              <w:t>T</w:t>
            </w:r>
            <w:r>
              <w:rPr>
                <w:iCs/>
                <w:color w:val="auto"/>
                <w:sz w:val="27"/>
                <w:szCs w:val="27"/>
              </w:rPr>
              <w:t>ất cả các Bác sĩ</w:t>
            </w:r>
            <w:r w:rsidR="00E76AA9">
              <w:rPr>
                <w:iCs/>
                <w:color w:val="auto"/>
                <w:sz w:val="27"/>
                <w:szCs w:val="27"/>
              </w:rPr>
              <w:t>, Dược sĩ đại học</w:t>
            </w:r>
            <w:r>
              <w:rPr>
                <w:iCs/>
                <w:color w:val="auto"/>
                <w:sz w:val="27"/>
                <w:szCs w:val="27"/>
              </w:rPr>
              <w:t xml:space="preserve"> các Khoa, Phòng, Trung tâm (Các Khoa, Phòng, Trung tâm sắp xếp nhân lực làm việc phù hợp đảm bảo phục vụ bệnh nhân)</w:t>
            </w:r>
          </w:p>
          <w:p w14:paraId="6EED2AF4" w14:textId="77777777" w:rsidR="00061459" w:rsidRDefault="00061459" w:rsidP="00B67C0F">
            <w:pPr>
              <w:spacing w:before="60" w:after="0"/>
              <w:jc w:val="both"/>
              <w:rPr>
                <w:iCs/>
                <w:color w:val="auto"/>
                <w:sz w:val="27"/>
                <w:szCs w:val="27"/>
              </w:rPr>
            </w:pPr>
            <w:r w:rsidRPr="00AA6EE4">
              <w:rPr>
                <w:b/>
                <w:bCs/>
                <w:i/>
                <w:color w:val="auto"/>
                <w:sz w:val="27"/>
                <w:szCs w:val="27"/>
              </w:rPr>
              <w:t>- Địa điểm:</w:t>
            </w:r>
            <w:r w:rsidR="00A92531">
              <w:rPr>
                <w:iCs/>
                <w:color w:val="auto"/>
                <w:sz w:val="27"/>
                <w:szCs w:val="27"/>
              </w:rPr>
              <w:t xml:space="preserve"> Hội trường tầng 7 nhà A5</w:t>
            </w:r>
          </w:p>
          <w:p w14:paraId="4D02B3A5" w14:textId="46B9CB9F" w:rsidR="00A92531" w:rsidRPr="00061459" w:rsidRDefault="00A92531" w:rsidP="00B67C0F">
            <w:pPr>
              <w:spacing w:before="60" w:after="0"/>
              <w:jc w:val="both"/>
              <w:rPr>
                <w:iCs/>
                <w:color w:val="auto"/>
                <w:sz w:val="27"/>
                <w:szCs w:val="27"/>
              </w:rPr>
            </w:pPr>
            <w:r>
              <w:rPr>
                <w:iCs/>
                <w:color w:val="auto"/>
                <w:sz w:val="27"/>
                <w:szCs w:val="27"/>
              </w:rPr>
              <w:t>(Phòng CNTT đấu mối Sở Y tế, chuẩn bị đầy đủ phương tiện đảm bảo việc kết nối</w:t>
            </w:r>
            <w:r w:rsidR="00AA6EE4">
              <w:rPr>
                <w:iCs/>
                <w:color w:val="auto"/>
                <w:sz w:val="27"/>
                <w:szCs w:val="27"/>
              </w:rPr>
              <w:t xml:space="preserve"> trực tuyến;</w:t>
            </w:r>
            <w:r>
              <w:rPr>
                <w:iCs/>
                <w:color w:val="auto"/>
                <w:sz w:val="27"/>
                <w:szCs w:val="27"/>
              </w:rPr>
              <w:t xml:space="preserve"> phòng ĐT-CĐT </w:t>
            </w:r>
            <w:r w:rsidR="00AA6EE4">
              <w:rPr>
                <w:iCs/>
                <w:color w:val="auto"/>
                <w:sz w:val="27"/>
                <w:szCs w:val="27"/>
              </w:rPr>
              <w:t>lập danh sách Bác sĩ tham  dự)</w:t>
            </w:r>
          </w:p>
        </w:tc>
      </w:tr>
      <w:tr w:rsidR="00061459" w:rsidRPr="000D76C3" w14:paraId="2556D7BA" w14:textId="77777777" w:rsidTr="0054123F">
        <w:trPr>
          <w:trHeight w:hRule="exact" w:val="1924"/>
        </w:trPr>
        <w:tc>
          <w:tcPr>
            <w:tcW w:w="1384" w:type="dxa"/>
            <w:vMerge/>
            <w:vAlign w:val="center"/>
          </w:tcPr>
          <w:p w14:paraId="65645267" w14:textId="7ABB7755" w:rsidR="00061459" w:rsidRDefault="00061459" w:rsidP="00F21176">
            <w:pPr>
              <w:spacing w:after="0"/>
              <w:jc w:val="center"/>
              <w:rPr>
                <w:b/>
                <w:bCs/>
                <w:color w:val="auto"/>
                <w:sz w:val="27"/>
                <w:szCs w:val="27"/>
              </w:rPr>
            </w:pPr>
          </w:p>
        </w:tc>
        <w:tc>
          <w:tcPr>
            <w:tcW w:w="992" w:type="dxa"/>
            <w:vAlign w:val="center"/>
          </w:tcPr>
          <w:p w14:paraId="54BA149B" w14:textId="5E29228A" w:rsidR="00061459" w:rsidRDefault="00061459" w:rsidP="00525CC4">
            <w:pPr>
              <w:spacing w:after="0"/>
              <w:jc w:val="center"/>
              <w:rPr>
                <w:b/>
                <w:bCs/>
                <w:color w:val="auto"/>
                <w:sz w:val="27"/>
                <w:szCs w:val="27"/>
              </w:rPr>
            </w:pPr>
            <w:r>
              <w:rPr>
                <w:b/>
                <w:bCs/>
                <w:color w:val="auto"/>
                <w:sz w:val="27"/>
                <w:szCs w:val="27"/>
              </w:rPr>
              <w:t>14h00</w:t>
            </w:r>
          </w:p>
        </w:tc>
        <w:tc>
          <w:tcPr>
            <w:tcW w:w="7754" w:type="dxa"/>
          </w:tcPr>
          <w:p w14:paraId="57D588BC" w14:textId="05103C4A" w:rsidR="00061459" w:rsidRDefault="00061459" w:rsidP="00B67C0F">
            <w:pPr>
              <w:spacing w:before="60" w:after="0"/>
              <w:jc w:val="both"/>
              <w:rPr>
                <w:b/>
                <w:bCs/>
                <w:iCs/>
                <w:color w:val="auto"/>
                <w:sz w:val="27"/>
                <w:szCs w:val="27"/>
              </w:rPr>
            </w:pPr>
            <w:r>
              <w:rPr>
                <w:b/>
                <w:bCs/>
                <w:iCs/>
                <w:color w:val="auto"/>
                <w:sz w:val="27"/>
                <w:szCs w:val="27"/>
              </w:rPr>
              <w:t>Khoa Tim mạch báo cáo ca bệnh hội chẩn với Bệnh viện Bạch Mai</w:t>
            </w:r>
          </w:p>
          <w:p w14:paraId="35EB8870" w14:textId="4BAD92E4" w:rsidR="00061459" w:rsidRPr="00AA3AD2" w:rsidRDefault="00061459" w:rsidP="0054123F">
            <w:pPr>
              <w:spacing w:after="0"/>
              <w:jc w:val="both"/>
              <w:rPr>
                <w:bCs/>
                <w:iCs/>
                <w:color w:val="auto"/>
                <w:sz w:val="27"/>
                <w:szCs w:val="27"/>
              </w:rPr>
            </w:pPr>
            <w:r w:rsidRPr="0054123F">
              <w:rPr>
                <w:b/>
                <w:bCs/>
                <w:i/>
                <w:iCs/>
                <w:color w:val="auto"/>
                <w:sz w:val="27"/>
                <w:szCs w:val="27"/>
              </w:rPr>
              <w:t>- Thành phần:</w:t>
            </w:r>
            <w:r>
              <w:rPr>
                <w:bCs/>
                <w:iCs/>
                <w:color w:val="auto"/>
                <w:sz w:val="27"/>
                <w:szCs w:val="27"/>
              </w:rPr>
              <w:t xml:space="preserve"> Bác s</w:t>
            </w:r>
            <w:r w:rsidR="005C3667">
              <w:rPr>
                <w:bCs/>
                <w:iCs/>
                <w:color w:val="auto"/>
                <w:sz w:val="27"/>
                <w:szCs w:val="27"/>
              </w:rPr>
              <w:t>ĩ</w:t>
            </w:r>
            <w:r>
              <w:rPr>
                <w:bCs/>
                <w:iCs/>
                <w:color w:val="auto"/>
                <w:sz w:val="27"/>
                <w:szCs w:val="27"/>
              </w:rPr>
              <w:t xml:space="preserve"> Khoa Tim mạch </w:t>
            </w:r>
            <w:r w:rsidRPr="00AA3AD2">
              <w:rPr>
                <w:bCs/>
                <w:iCs/>
                <w:color w:val="auto"/>
                <w:sz w:val="27"/>
                <w:szCs w:val="27"/>
              </w:rPr>
              <w:t xml:space="preserve">và các cá nhân quan tâm tham dự. </w:t>
            </w:r>
          </w:p>
          <w:p w14:paraId="01B55A53" w14:textId="6B1EDF46" w:rsidR="00061459" w:rsidRDefault="00061459" w:rsidP="0054123F">
            <w:pPr>
              <w:spacing w:before="60" w:after="0"/>
              <w:jc w:val="both"/>
              <w:rPr>
                <w:b/>
                <w:bCs/>
                <w:iCs/>
                <w:color w:val="auto"/>
                <w:sz w:val="27"/>
                <w:szCs w:val="27"/>
              </w:rPr>
            </w:pPr>
            <w:r w:rsidRPr="0054123F">
              <w:rPr>
                <w:b/>
                <w:bCs/>
                <w:i/>
                <w:iCs/>
                <w:color w:val="auto"/>
                <w:sz w:val="27"/>
                <w:szCs w:val="27"/>
              </w:rPr>
              <w:t>- Địa điểm:</w:t>
            </w:r>
            <w:r>
              <w:rPr>
                <w:bCs/>
                <w:iCs/>
                <w:color w:val="auto"/>
                <w:sz w:val="27"/>
                <w:szCs w:val="27"/>
              </w:rPr>
              <w:t xml:space="preserve"> Hội trường giao ban khoa GMHS</w:t>
            </w:r>
          </w:p>
        </w:tc>
      </w:tr>
      <w:tr w:rsidR="00F2589C" w:rsidRPr="000D76C3" w14:paraId="328406E5" w14:textId="77777777" w:rsidTr="00450FA8">
        <w:trPr>
          <w:trHeight w:hRule="exact" w:val="3484"/>
        </w:trPr>
        <w:tc>
          <w:tcPr>
            <w:tcW w:w="1384" w:type="dxa"/>
            <w:vMerge w:val="restart"/>
            <w:vAlign w:val="center"/>
          </w:tcPr>
          <w:p w14:paraId="591EBC32" w14:textId="77777777" w:rsidR="00F2589C" w:rsidRDefault="00F2589C" w:rsidP="00F21176">
            <w:pPr>
              <w:spacing w:after="0"/>
              <w:jc w:val="center"/>
              <w:rPr>
                <w:b/>
                <w:bCs/>
                <w:color w:val="auto"/>
                <w:sz w:val="27"/>
                <w:szCs w:val="27"/>
              </w:rPr>
            </w:pPr>
            <w:r>
              <w:rPr>
                <w:b/>
                <w:bCs/>
                <w:color w:val="auto"/>
                <w:sz w:val="27"/>
                <w:szCs w:val="27"/>
              </w:rPr>
              <w:t>Thứ 3</w:t>
            </w:r>
          </w:p>
          <w:p w14:paraId="27C85E3A" w14:textId="0B26B5C4" w:rsidR="00F2589C" w:rsidRDefault="00F2589C" w:rsidP="00F21176">
            <w:pPr>
              <w:spacing w:after="0"/>
              <w:jc w:val="center"/>
              <w:rPr>
                <w:b/>
                <w:bCs/>
                <w:color w:val="auto"/>
                <w:sz w:val="27"/>
                <w:szCs w:val="27"/>
              </w:rPr>
            </w:pPr>
            <w:r>
              <w:rPr>
                <w:b/>
                <w:bCs/>
                <w:color w:val="auto"/>
                <w:sz w:val="27"/>
                <w:szCs w:val="27"/>
              </w:rPr>
              <w:t>02/8</w:t>
            </w:r>
          </w:p>
        </w:tc>
        <w:tc>
          <w:tcPr>
            <w:tcW w:w="992" w:type="dxa"/>
            <w:vAlign w:val="center"/>
          </w:tcPr>
          <w:p w14:paraId="4CD38E97" w14:textId="7C8F676C" w:rsidR="00F2589C" w:rsidRDefault="00F2589C" w:rsidP="00525CC4">
            <w:pPr>
              <w:spacing w:after="0"/>
              <w:jc w:val="center"/>
              <w:rPr>
                <w:b/>
                <w:bCs/>
                <w:color w:val="auto"/>
                <w:sz w:val="27"/>
                <w:szCs w:val="27"/>
              </w:rPr>
            </w:pPr>
            <w:r>
              <w:rPr>
                <w:b/>
                <w:bCs/>
                <w:color w:val="auto"/>
                <w:sz w:val="27"/>
                <w:szCs w:val="27"/>
              </w:rPr>
              <w:t>08h30</w:t>
            </w:r>
          </w:p>
        </w:tc>
        <w:tc>
          <w:tcPr>
            <w:tcW w:w="7754" w:type="dxa"/>
          </w:tcPr>
          <w:p w14:paraId="6E5AF974" w14:textId="77777777" w:rsidR="00F2589C" w:rsidRDefault="00F2589C" w:rsidP="00525CC4">
            <w:pPr>
              <w:spacing w:before="60" w:after="0"/>
              <w:jc w:val="both"/>
              <w:rPr>
                <w:b/>
                <w:bCs/>
                <w:iCs/>
                <w:color w:val="auto"/>
                <w:sz w:val="27"/>
                <w:szCs w:val="27"/>
              </w:rPr>
            </w:pPr>
            <w:r>
              <w:rPr>
                <w:b/>
                <w:bCs/>
                <w:iCs/>
                <w:color w:val="auto"/>
                <w:sz w:val="27"/>
                <w:szCs w:val="27"/>
              </w:rPr>
              <w:t>Hội nghị lấy ý kiến phương án thiết kế Dự án xây dựng Trung tâm Tim mạch – khoa CĐHA – HSTC – Ban Bảo vệ chăm sóc sức khỏe cán bộ tỉnh</w:t>
            </w:r>
          </w:p>
          <w:p w14:paraId="18CEF2BE" w14:textId="0CB20AF5" w:rsidR="00F2589C" w:rsidRDefault="00F2589C" w:rsidP="00525CC4">
            <w:pPr>
              <w:spacing w:before="60" w:after="0"/>
              <w:jc w:val="both"/>
              <w:rPr>
                <w:bCs/>
                <w:iCs/>
                <w:color w:val="auto"/>
                <w:sz w:val="27"/>
                <w:szCs w:val="27"/>
              </w:rPr>
            </w:pPr>
            <w:r w:rsidRPr="00525CC4">
              <w:rPr>
                <w:b/>
                <w:bCs/>
                <w:i/>
                <w:iCs/>
                <w:color w:val="auto"/>
                <w:sz w:val="27"/>
                <w:szCs w:val="27"/>
              </w:rPr>
              <w:t xml:space="preserve">- Thành phần: </w:t>
            </w:r>
            <w:r>
              <w:rPr>
                <w:bCs/>
                <w:iCs/>
                <w:color w:val="auto"/>
                <w:sz w:val="27"/>
                <w:szCs w:val="27"/>
              </w:rPr>
              <w:t>Ban Giám đốc Bệnh viện; Trưởng các phòng chức năng; Thành viên Ban Quản lý dự án xây dựng Bệnh viện; Đại diện Ban Quản lý dự án tỉnh; Lãnh đạo Ban Bảo vệ chăm sóc sức khỏe cán bộ tỉnh, khoa Tim mạch, Chẩn đoán hình ảnh, HSTC 1 – Chống độc, Nội thận – Tiết niệu</w:t>
            </w:r>
          </w:p>
          <w:p w14:paraId="6B12278C" w14:textId="6ADF0ED6" w:rsidR="00F2589C" w:rsidRPr="00525CC4" w:rsidRDefault="00F2589C" w:rsidP="00525CC4">
            <w:pPr>
              <w:spacing w:before="60" w:after="0"/>
              <w:jc w:val="both"/>
              <w:rPr>
                <w:bCs/>
                <w:iCs/>
                <w:color w:val="auto"/>
                <w:sz w:val="27"/>
                <w:szCs w:val="27"/>
              </w:rPr>
            </w:pPr>
            <w:r w:rsidRPr="00525CC4">
              <w:rPr>
                <w:b/>
                <w:bCs/>
                <w:i/>
                <w:iCs/>
                <w:color w:val="auto"/>
                <w:sz w:val="27"/>
                <w:szCs w:val="27"/>
              </w:rPr>
              <w:t>- Địa điểm:</w:t>
            </w:r>
            <w:r>
              <w:rPr>
                <w:bCs/>
                <w:iCs/>
                <w:color w:val="auto"/>
                <w:sz w:val="27"/>
                <w:szCs w:val="27"/>
              </w:rPr>
              <w:t xml:space="preserve"> Hội trường tầng 2 nhà A5</w:t>
            </w:r>
          </w:p>
        </w:tc>
      </w:tr>
      <w:tr w:rsidR="00B67C0F" w:rsidRPr="000D76C3" w14:paraId="66995402" w14:textId="77777777" w:rsidTr="00B67C0F">
        <w:trPr>
          <w:trHeight w:hRule="exact" w:val="2112"/>
        </w:trPr>
        <w:tc>
          <w:tcPr>
            <w:tcW w:w="1384" w:type="dxa"/>
            <w:vMerge/>
            <w:vAlign w:val="center"/>
          </w:tcPr>
          <w:p w14:paraId="75FEC757" w14:textId="77777777" w:rsidR="00B67C0F" w:rsidRPr="002E5121" w:rsidRDefault="00B67C0F" w:rsidP="00B67C0F">
            <w:pPr>
              <w:spacing w:after="0"/>
              <w:jc w:val="center"/>
              <w:rPr>
                <w:b/>
                <w:bCs/>
                <w:color w:val="auto"/>
                <w:sz w:val="27"/>
                <w:szCs w:val="27"/>
              </w:rPr>
            </w:pPr>
          </w:p>
        </w:tc>
        <w:tc>
          <w:tcPr>
            <w:tcW w:w="992" w:type="dxa"/>
            <w:vAlign w:val="center"/>
          </w:tcPr>
          <w:p w14:paraId="4A32406D" w14:textId="37C1143F" w:rsidR="00B67C0F" w:rsidRDefault="00B67C0F" w:rsidP="00B67C0F">
            <w:pPr>
              <w:spacing w:after="0"/>
              <w:jc w:val="center"/>
              <w:rPr>
                <w:b/>
                <w:bCs/>
                <w:color w:val="auto"/>
                <w:sz w:val="27"/>
                <w:szCs w:val="27"/>
              </w:rPr>
            </w:pPr>
            <w:r>
              <w:rPr>
                <w:b/>
                <w:bCs/>
                <w:color w:val="auto"/>
                <w:sz w:val="27"/>
                <w:szCs w:val="27"/>
              </w:rPr>
              <w:t>14h00</w:t>
            </w:r>
          </w:p>
        </w:tc>
        <w:tc>
          <w:tcPr>
            <w:tcW w:w="7754" w:type="dxa"/>
          </w:tcPr>
          <w:p w14:paraId="053282F7" w14:textId="77777777" w:rsidR="00B67C0F" w:rsidRPr="00AA3AD2" w:rsidRDefault="00B67C0F" w:rsidP="00B67C0F">
            <w:pPr>
              <w:spacing w:before="60" w:after="0"/>
              <w:jc w:val="both"/>
              <w:rPr>
                <w:b/>
                <w:bCs/>
                <w:iCs/>
                <w:color w:val="auto"/>
                <w:sz w:val="27"/>
                <w:szCs w:val="27"/>
              </w:rPr>
            </w:pPr>
            <w:r>
              <w:rPr>
                <w:b/>
                <w:bCs/>
                <w:iCs/>
                <w:color w:val="auto"/>
                <w:sz w:val="27"/>
                <w:szCs w:val="27"/>
              </w:rPr>
              <w:t xml:space="preserve">Khoa GMHS báo cáo ca bệnh hội chẩn với </w:t>
            </w:r>
            <w:r w:rsidRPr="00AA3AD2">
              <w:rPr>
                <w:b/>
                <w:bCs/>
                <w:iCs/>
                <w:color w:val="auto"/>
                <w:sz w:val="27"/>
                <w:szCs w:val="27"/>
              </w:rPr>
              <w:t>Bệnh viện Hữu Nghị Việt Đức.</w:t>
            </w:r>
          </w:p>
          <w:p w14:paraId="7DD6FB8B" w14:textId="77777777" w:rsidR="00B67C0F" w:rsidRPr="0054123F" w:rsidRDefault="00B67C0F" w:rsidP="00B67C0F">
            <w:pPr>
              <w:spacing w:before="60" w:after="0"/>
              <w:jc w:val="both"/>
              <w:rPr>
                <w:bCs/>
                <w:iCs/>
                <w:color w:val="auto"/>
                <w:sz w:val="27"/>
                <w:szCs w:val="27"/>
              </w:rPr>
            </w:pPr>
            <w:r w:rsidRPr="0054123F">
              <w:rPr>
                <w:b/>
                <w:bCs/>
                <w:i/>
                <w:iCs/>
                <w:color w:val="auto"/>
                <w:sz w:val="27"/>
                <w:szCs w:val="27"/>
              </w:rPr>
              <w:t>- Thành phần:</w:t>
            </w:r>
            <w:r>
              <w:rPr>
                <w:b/>
                <w:bCs/>
                <w:iCs/>
                <w:color w:val="auto"/>
                <w:sz w:val="27"/>
                <w:szCs w:val="27"/>
              </w:rPr>
              <w:t xml:space="preserve"> </w:t>
            </w:r>
            <w:r w:rsidRPr="0054123F">
              <w:rPr>
                <w:bCs/>
                <w:iCs/>
                <w:color w:val="auto"/>
                <w:sz w:val="27"/>
                <w:szCs w:val="27"/>
              </w:rPr>
              <w:t xml:space="preserve">Bác sỹ Khoa GMHS và các cá nhân quan tâm tham dự. </w:t>
            </w:r>
          </w:p>
          <w:p w14:paraId="04DE7E20" w14:textId="3B7CFE14" w:rsidR="00B67C0F" w:rsidRDefault="00B67C0F" w:rsidP="00B67C0F">
            <w:pPr>
              <w:spacing w:before="60" w:after="0"/>
              <w:jc w:val="both"/>
              <w:rPr>
                <w:b/>
                <w:bCs/>
                <w:iCs/>
                <w:color w:val="auto"/>
                <w:sz w:val="27"/>
                <w:szCs w:val="27"/>
              </w:rPr>
            </w:pPr>
            <w:r w:rsidRPr="0054123F">
              <w:rPr>
                <w:b/>
                <w:bCs/>
                <w:i/>
                <w:iCs/>
                <w:color w:val="auto"/>
                <w:sz w:val="27"/>
                <w:szCs w:val="27"/>
              </w:rPr>
              <w:t>- Địa điểm:</w:t>
            </w:r>
            <w:r>
              <w:rPr>
                <w:b/>
                <w:bCs/>
                <w:iCs/>
                <w:color w:val="auto"/>
                <w:sz w:val="27"/>
                <w:szCs w:val="27"/>
              </w:rPr>
              <w:t xml:space="preserve"> </w:t>
            </w:r>
            <w:r w:rsidRPr="0054123F">
              <w:rPr>
                <w:bCs/>
                <w:iCs/>
                <w:color w:val="auto"/>
                <w:sz w:val="27"/>
                <w:szCs w:val="27"/>
              </w:rPr>
              <w:t>Hội trường giao ban khoa GMHS</w:t>
            </w:r>
          </w:p>
        </w:tc>
      </w:tr>
      <w:tr w:rsidR="00B67C0F" w:rsidRPr="000D76C3" w14:paraId="12C95228" w14:textId="77777777" w:rsidTr="008C2657">
        <w:trPr>
          <w:trHeight w:hRule="exact" w:val="1687"/>
        </w:trPr>
        <w:tc>
          <w:tcPr>
            <w:tcW w:w="1384" w:type="dxa"/>
            <w:vMerge/>
            <w:vAlign w:val="center"/>
          </w:tcPr>
          <w:p w14:paraId="7CEDCEE7" w14:textId="564331EC" w:rsidR="00B67C0F" w:rsidRPr="002E5121" w:rsidRDefault="00B67C0F" w:rsidP="00B67C0F">
            <w:pPr>
              <w:spacing w:after="0"/>
              <w:jc w:val="center"/>
              <w:rPr>
                <w:b/>
                <w:bCs/>
                <w:color w:val="auto"/>
                <w:sz w:val="27"/>
                <w:szCs w:val="27"/>
              </w:rPr>
            </w:pPr>
          </w:p>
        </w:tc>
        <w:tc>
          <w:tcPr>
            <w:tcW w:w="992" w:type="dxa"/>
            <w:vAlign w:val="center"/>
          </w:tcPr>
          <w:p w14:paraId="4A278069" w14:textId="0A491B5C" w:rsidR="00B67C0F" w:rsidRDefault="00B67C0F" w:rsidP="00B67C0F">
            <w:pPr>
              <w:spacing w:after="0"/>
              <w:jc w:val="center"/>
              <w:rPr>
                <w:b/>
                <w:bCs/>
                <w:color w:val="auto"/>
                <w:sz w:val="27"/>
                <w:szCs w:val="27"/>
              </w:rPr>
            </w:pPr>
            <w:r>
              <w:rPr>
                <w:b/>
                <w:bCs/>
                <w:color w:val="auto"/>
                <w:sz w:val="27"/>
                <w:szCs w:val="27"/>
              </w:rPr>
              <w:t>15h00</w:t>
            </w:r>
          </w:p>
        </w:tc>
        <w:tc>
          <w:tcPr>
            <w:tcW w:w="7754" w:type="dxa"/>
          </w:tcPr>
          <w:p w14:paraId="17095CB4" w14:textId="77777777" w:rsidR="00B67C0F" w:rsidRDefault="00B67C0F" w:rsidP="00B67C0F">
            <w:pPr>
              <w:spacing w:before="60" w:after="0"/>
              <w:jc w:val="both"/>
              <w:rPr>
                <w:b/>
                <w:bCs/>
                <w:iCs/>
                <w:color w:val="auto"/>
                <w:sz w:val="27"/>
                <w:szCs w:val="27"/>
              </w:rPr>
            </w:pPr>
            <w:r>
              <w:rPr>
                <w:b/>
                <w:bCs/>
                <w:iCs/>
                <w:color w:val="auto"/>
                <w:sz w:val="27"/>
                <w:szCs w:val="27"/>
              </w:rPr>
              <w:t>Giám đốc Bệnh viện họp với phòng Vật tư thiết bị y tế</w:t>
            </w:r>
          </w:p>
          <w:p w14:paraId="38D525F4" w14:textId="58DA0EEA" w:rsidR="00B67C0F" w:rsidRDefault="00B67C0F" w:rsidP="00B67C0F">
            <w:pPr>
              <w:spacing w:before="60" w:after="0"/>
              <w:jc w:val="both"/>
              <w:rPr>
                <w:bCs/>
                <w:iCs/>
                <w:color w:val="auto"/>
                <w:sz w:val="27"/>
                <w:szCs w:val="27"/>
              </w:rPr>
            </w:pPr>
            <w:r w:rsidRPr="00F777B5">
              <w:rPr>
                <w:b/>
                <w:bCs/>
                <w:i/>
                <w:iCs/>
                <w:color w:val="auto"/>
                <w:sz w:val="27"/>
                <w:szCs w:val="27"/>
              </w:rPr>
              <w:t>- Thành phần:</w:t>
            </w:r>
            <w:r>
              <w:rPr>
                <w:b/>
                <w:bCs/>
                <w:iCs/>
                <w:color w:val="auto"/>
                <w:sz w:val="27"/>
                <w:szCs w:val="27"/>
              </w:rPr>
              <w:t xml:space="preserve"> </w:t>
            </w:r>
            <w:r w:rsidRPr="00F777B5">
              <w:rPr>
                <w:bCs/>
                <w:iCs/>
                <w:color w:val="auto"/>
                <w:sz w:val="27"/>
                <w:szCs w:val="27"/>
              </w:rPr>
              <w:t>Ban Giám đốc Bện</w:t>
            </w:r>
            <w:r>
              <w:rPr>
                <w:bCs/>
                <w:iCs/>
                <w:color w:val="auto"/>
                <w:sz w:val="27"/>
                <w:szCs w:val="27"/>
              </w:rPr>
              <w:t>h viện, Trưởng phòng TCCB, Ban L</w:t>
            </w:r>
            <w:r w:rsidRPr="00F777B5">
              <w:rPr>
                <w:bCs/>
                <w:iCs/>
                <w:color w:val="auto"/>
                <w:sz w:val="27"/>
                <w:szCs w:val="27"/>
              </w:rPr>
              <w:t xml:space="preserve">ãnh đạo và </w:t>
            </w:r>
            <w:r>
              <w:rPr>
                <w:bCs/>
                <w:iCs/>
                <w:color w:val="auto"/>
                <w:sz w:val="27"/>
                <w:szCs w:val="27"/>
              </w:rPr>
              <w:t>toàn bộ nhân viên</w:t>
            </w:r>
            <w:r w:rsidRPr="00F777B5">
              <w:rPr>
                <w:bCs/>
                <w:iCs/>
                <w:color w:val="auto"/>
                <w:sz w:val="27"/>
                <w:szCs w:val="27"/>
              </w:rPr>
              <w:t xml:space="preserve"> phòng VTTBYT</w:t>
            </w:r>
            <w:r>
              <w:rPr>
                <w:bCs/>
                <w:iCs/>
                <w:color w:val="auto"/>
                <w:sz w:val="27"/>
                <w:szCs w:val="27"/>
              </w:rPr>
              <w:t xml:space="preserve">. </w:t>
            </w:r>
          </w:p>
          <w:p w14:paraId="687605CC" w14:textId="641DD81B" w:rsidR="00B67C0F" w:rsidRPr="00525CC4" w:rsidRDefault="00B67C0F" w:rsidP="00B67C0F">
            <w:pPr>
              <w:spacing w:before="60" w:after="0"/>
              <w:jc w:val="both"/>
              <w:rPr>
                <w:b/>
                <w:bCs/>
                <w:iCs/>
                <w:color w:val="auto"/>
                <w:sz w:val="27"/>
                <w:szCs w:val="27"/>
              </w:rPr>
            </w:pPr>
            <w:r w:rsidRPr="00F777B5">
              <w:rPr>
                <w:b/>
                <w:bCs/>
                <w:i/>
                <w:iCs/>
                <w:color w:val="auto"/>
                <w:sz w:val="27"/>
                <w:szCs w:val="27"/>
              </w:rPr>
              <w:t>- Địa điểm:</w:t>
            </w:r>
            <w:r>
              <w:rPr>
                <w:b/>
                <w:bCs/>
                <w:iCs/>
                <w:color w:val="auto"/>
                <w:sz w:val="27"/>
                <w:szCs w:val="27"/>
              </w:rPr>
              <w:t xml:space="preserve"> </w:t>
            </w:r>
            <w:r w:rsidRPr="00F777B5">
              <w:rPr>
                <w:bCs/>
                <w:iCs/>
                <w:color w:val="auto"/>
                <w:sz w:val="27"/>
                <w:szCs w:val="27"/>
              </w:rPr>
              <w:t>Hội trường tầng 2 nhà A5</w:t>
            </w:r>
          </w:p>
        </w:tc>
      </w:tr>
      <w:tr w:rsidR="00B67C0F" w:rsidRPr="000D76C3" w14:paraId="56156C25" w14:textId="77777777" w:rsidTr="0054123F">
        <w:trPr>
          <w:trHeight w:hRule="exact" w:val="1627"/>
        </w:trPr>
        <w:tc>
          <w:tcPr>
            <w:tcW w:w="1384" w:type="dxa"/>
            <w:vMerge/>
            <w:vAlign w:val="center"/>
          </w:tcPr>
          <w:p w14:paraId="582AD726" w14:textId="77777777" w:rsidR="00B67C0F" w:rsidRPr="002E5121" w:rsidRDefault="00B67C0F" w:rsidP="00B67C0F">
            <w:pPr>
              <w:spacing w:after="0"/>
              <w:jc w:val="center"/>
              <w:rPr>
                <w:b/>
                <w:bCs/>
                <w:color w:val="auto"/>
                <w:sz w:val="27"/>
                <w:szCs w:val="27"/>
              </w:rPr>
            </w:pPr>
          </w:p>
        </w:tc>
        <w:tc>
          <w:tcPr>
            <w:tcW w:w="992" w:type="dxa"/>
            <w:vAlign w:val="center"/>
          </w:tcPr>
          <w:p w14:paraId="7E8CB3E7" w14:textId="72A806B5" w:rsidR="00B67C0F" w:rsidRPr="00525CC4" w:rsidRDefault="00B67C0F" w:rsidP="00B67C0F">
            <w:pPr>
              <w:spacing w:after="0"/>
              <w:jc w:val="center"/>
              <w:rPr>
                <w:b/>
                <w:bCs/>
                <w:color w:val="FF0000"/>
                <w:sz w:val="27"/>
                <w:szCs w:val="27"/>
              </w:rPr>
            </w:pPr>
            <w:r>
              <w:rPr>
                <w:b/>
                <w:bCs/>
                <w:color w:val="auto"/>
                <w:sz w:val="27"/>
                <w:szCs w:val="27"/>
              </w:rPr>
              <w:t>15h00</w:t>
            </w:r>
          </w:p>
        </w:tc>
        <w:tc>
          <w:tcPr>
            <w:tcW w:w="7754" w:type="dxa"/>
          </w:tcPr>
          <w:p w14:paraId="31D1058A" w14:textId="77777777" w:rsidR="00B67C0F" w:rsidRPr="00B63F39" w:rsidRDefault="00B67C0F" w:rsidP="00171B04">
            <w:pPr>
              <w:spacing w:before="60" w:after="0"/>
              <w:jc w:val="both"/>
              <w:rPr>
                <w:b/>
                <w:bCs/>
                <w:iCs/>
                <w:color w:val="auto"/>
                <w:sz w:val="27"/>
                <w:szCs w:val="27"/>
              </w:rPr>
            </w:pPr>
            <w:r>
              <w:rPr>
                <w:b/>
                <w:bCs/>
                <w:iCs/>
                <w:color w:val="auto"/>
                <w:sz w:val="27"/>
                <w:szCs w:val="27"/>
              </w:rPr>
              <w:t>Chương trình Đào tạo Bác sĩ trẻ chủ đề Đột Quỵ não</w:t>
            </w:r>
          </w:p>
          <w:p w14:paraId="3ACE5813" w14:textId="77777777" w:rsidR="00B67C0F" w:rsidRPr="00B63F39" w:rsidRDefault="00B67C0F" w:rsidP="00B67C0F">
            <w:pPr>
              <w:spacing w:after="0"/>
              <w:jc w:val="both"/>
              <w:rPr>
                <w:bCs/>
                <w:iCs/>
                <w:color w:val="auto"/>
                <w:sz w:val="27"/>
                <w:szCs w:val="27"/>
              </w:rPr>
            </w:pPr>
            <w:r w:rsidRPr="0054123F">
              <w:rPr>
                <w:b/>
                <w:bCs/>
                <w:i/>
                <w:iCs/>
                <w:color w:val="auto"/>
                <w:sz w:val="27"/>
                <w:szCs w:val="27"/>
              </w:rPr>
              <w:t>- Thành phần:</w:t>
            </w:r>
            <w:r>
              <w:rPr>
                <w:bCs/>
                <w:iCs/>
                <w:color w:val="auto"/>
                <w:sz w:val="27"/>
                <w:szCs w:val="27"/>
              </w:rPr>
              <w:t xml:space="preserve"> Phòng ĐT-CĐT </w:t>
            </w:r>
            <w:r w:rsidRPr="00B63F39">
              <w:rPr>
                <w:bCs/>
                <w:iCs/>
                <w:color w:val="auto"/>
                <w:sz w:val="27"/>
                <w:szCs w:val="27"/>
              </w:rPr>
              <w:t>và Bác sỹ trẻ mới tuyển dụng tháng 11/2021.</w:t>
            </w:r>
          </w:p>
          <w:p w14:paraId="76DEA2B8" w14:textId="3F4E75D3" w:rsidR="00B67C0F" w:rsidRPr="00525CC4" w:rsidRDefault="00B67C0F" w:rsidP="00B67C0F">
            <w:pPr>
              <w:spacing w:before="60" w:after="0"/>
              <w:jc w:val="both"/>
              <w:rPr>
                <w:b/>
                <w:bCs/>
                <w:iCs/>
                <w:color w:val="FF0000"/>
                <w:sz w:val="27"/>
                <w:szCs w:val="27"/>
              </w:rPr>
            </w:pPr>
            <w:r w:rsidRPr="0054123F">
              <w:rPr>
                <w:b/>
                <w:bCs/>
                <w:i/>
                <w:iCs/>
                <w:color w:val="auto"/>
                <w:sz w:val="27"/>
                <w:szCs w:val="27"/>
              </w:rPr>
              <w:t>- Địa điểm:</w:t>
            </w:r>
            <w:r>
              <w:rPr>
                <w:bCs/>
                <w:iCs/>
                <w:color w:val="auto"/>
                <w:sz w:val="27"/>
                <w:szCs w:val="27"/>
              </w:rPr>
              <w:t xml:space="preserve"> </w:t>
            </w:r>
            <w:r w:rsidRPr="00B63F39">
              <w:rPr>
                <w:bCs/>
                <w:iCs/>
                <w:color w:val="auto"/>
                <w:sz w:val="27"/>
                <w:szCs w:val="27"/>
              </w:rPr>
              <w:t xml:space="preserve">Hội trường </w:t>
            </w:r>
            <w:r>
              <w:rPr>
                <w:bCs/>
                <w:iCs/>
                <w:color w:val="auto"/>
                <w:sz w:val="27"/>
                <w:szCs w:val="27"/>
              </w:rPr>
              <w:t xml:space="preserve">tầng 6 nhà A15 </w:t>
            </w:r>
          </w:p>
        </w:tc>
      </w:tr>
      <w:tr w:rsidR="00B67C0F" w:rsidRPr="000D76C3" w14:paraId="726389AA" w14:textId="77777777" w:rsidTr="0073543A">
        <w:trPr>
          <w:trHeight w:hRule="exact" w:val="1895"/>
        </w:trPr>
        <w:tc>
          <w:tcPr>
            <w:tcW w:w="1384" w:type="dxa"/>
            <w:vMerge w:val="restart"/>
            <w:vAlign w:val="center"/>
          </w:tcPr>
          <w:p w14:paraId="66A26438" w14:textId="77777777" w:rsidR="00B67C0F" w:rsidRDefault="00B67C0F" w:rsidP="00B67C0F">
            <w:pPr>
              <w:spacing w:after="0"/>
              <w:jc w:val="center"/>
              <w:rPr>
                <w:b/>
                <w:bCs/>
                <w:color w:val="auto"/>
                <w:sz w:val="27"/>
                <w:szCs w:val="27"/>
              </w:rPr>
            </w:pPr>
            <w:r>
              <w:rPr>
                <w:b/>
                <w:bCs/>
                <w:color w:val="auto"/>
                <w:sz w:val="27"/>
                <w:szCs w:val="27"/>
              </w:rPr>
              <w:t>Thứ 4</w:t>
            </w:r>
          </w:p>
          <w:p w14:paraId="5E885CC4" w14:textId="7EEBA716" w:rsidR="00B67C0F" w:rsidRDefault="00B67C0F" w:rsidP="00B67C0F">
            <w:pPr>
              <w:spacing w:after="0"/>
              <w:jc w:val="center"/>
              <w:rPr>
                <w:b/>
                <w:bCs/>
                <w:color w:val="auto"/>
                <w:sz w:val="27"/>
                <w:szCs w:val="27"/>
              </w:rPr>
            </w:pPr>
            <w:r>
              <w:rPr>
                <w:b/>
                <w:bCs/>
                <w:color w:val="auto"/>
                <w:sz w:val="27"/>
                <w:szCs w:val="27"/>
              </w:rPr>
              <w:t>03/8</w:t>
            </w:r>
          </w:p>
        </w:tc>
        <w:tc>
          <w:tcPr>
            <w:tcW w:w="992" w:type="dxa"/>
            <w:vAlign w:val="center"/>
          </w:tcPr>
          <w:p w14:paraId="305BA232" w14:textId="7AD76CA4" w:rsidR="00B67C0F" w:rsidRPr="008C2657" w:rsidRDefault="00B67C0F" w:rsidP="00B67C0F">
            <w:pPr>
              <w:spacing w:after="0"/>
              <w:jc w:val="center"/>
              <w:rPr>
                <w:b/>
                <w:bCs/>
                <w:color w:val="auto"/>
                <w:sz w:val="27"/>
                <w:szCs w:val="27"/>
              </w:rPr>
            </w:pPr>
            <w:r>
              <w:rPr>
                <w:b/>
                <w:bCs/>
                <w:color w:val="auto"/>
                <w:sz w:val="27"/>
                <w:szCs w:val="27"/>
              </w:rPr>
              <w:t>14h00</w:t>
            </w:r>
          </w:p>
        </w:tc>
        <w:tc>
          <w:tcPr>
            <w:tcW w:w="7754" w:type="dxa"/>
          </w:tcPr>
          <w:p w14:paraId="356FC657" w14:textId="77FF3462" w:rsidR="00B67C0F" w:rsidRDefault="00B67C0F" w:rsidP="00171B04">
            <w:pPr>
              <w:spacing w:before="60" w:after="0"/>
              <w:jc w:val="both"/>
              <w:rPr>
                <w:b/>
                <w:bCs/>
                <w:iCs/>
                <w:color w:val="auto"/>
                <w:sz w:val="27"/>
                <w:szCs w:val="27"/>
              </w:rPr>
            </w:pPr>
            <w:r>
              <w:rPr>
                <w:b/>
                <w:bCs/>
                <w:iCs/>
                <w:color w:val="auto"/>
                <w:sz w:val="27"/>
                <w:szCs w:val="27"/>
              </w:rPr>
              <w:t xml:space="preserve">Điều dưỡng Khoa PT – TKLN báo cáo kế hoạch chăm sóc </w:t>
            </w:r>
            <w:r w:rsidR="00755E25">
              <w:rPr>
                <w:b/>
                <w:bCs/>
                <w:iCs/>
                <w:color w:val="auto"/>
                <w:sz w:val="27"/>
                <w:szCs w:val="27"/>
              </w:rPr>
              <w:t xml:space="preserve">với </w:t>
            </w:r>
            <w:r w:rsidRPr="00AA3AD2">
              <w:rPr>
                <w:b/>
                <w:bCs/>
                <w:iCs/>
                <w:color w:val="auto"/>
                <w:sz w:val="27"/>
                <w:szCs w:val="27"/>
              </w:rPr>
              <w:t>Bệnh viện Hữu Nghị Việt Đức.</w:t>
            </w:r>
          </w:p>
          <w:p w14:paraId="1C18CDB3" w14:textId="2AF6F411" w:rsidR="00B67C0F" w:rsidRPr="00F16A3D" w:rsidRDefault="00B67C0F" w:rsidP="00B67C0F">
            <w:pPr>
              <w:spacing w:after="0"/>
              <w:jc w:val="both"/>
              <w:rPr>
                <w:bCs/>
                <w:iCs/>
                <w:color w:val="auto"/>
                <w:sz w:val="27"/>
                <w:szCs w:val="27"/>
              </w:rPr>
            </w:pPr>
            <w:r w:rsidRPr="0073543A">
              <w:rPr>
                <w:b/>
                <w:bCs/>
                <w:i/>
                <w:iCs/>
                <w:color w:val="auto"/>
                <w:sz w:val="27"/>
                <w:szCs w:val="27"/>
              </w:rPr>
              <w:t>- Thành phần:</w:t>
            </w:r>
            <w:r w:rsidR="00171B04">
              <w:rPr>
                <w:bCs/>
                <w:iCs/>
                <w:color w:val="auto"/>
                <w:sz w:val="27"/>
                <w:szCs w:val="27"/>
              </w:rPr>
              <w:t xml:space="preserve"> Điề</w:t>
            </w:r>
            <w:r>
              <w:rPr>
                <w:bCs/>
                <w:iCs/>
                <w:color w:val="auto"/>
                <w:sz w:val="27"/>
                <w:szCs w:val="27"/>
              </w:rPr>
              <w:t xml:space="preserve">u dưỡng trưởng các Khoa, Trung tâm lâm sàng và </w:t>
            </w:r>
            <w:r>
              <w:t xml:space="preserve"> </w:t>
            </w:r>
            <w:r w:rsidRPr="00F16A3D">
              <w:rPr>
                <w:bCs/>
                <w:iCs/>
                <w:color w:val="auto"/>
                <w:sz w:val="27"/>
                <w:szCs w:val="27"/>
              </w:rPr>
              <w:t xml:space="preserve">các cá nhân quan tâm tham dự. </w:t>
            </w:r>
          </w:p>
          <w:p w14:paraId="7E981A8C" w14:textId="1A58B8C4" w:rsidR="00B67C0F" w:rsidRDefault="00B67C0F" w:rsidP="00B67C0F">
            <w:pPr>
              <w:spacing w:after="0"/>
              <w:jc w:val="both"/>
              <w:rPr>
                <w:bCs/>
                <w:iCs/>
                <w:color w:val="auto"/>
                <w:sz w:val="27"/>
                <w:szCs w:val="27"/>
              </w:rPr>
            </w:pPr>
            <w:r w:rsidRPr="0073543A">
              <w:rPr>
                <w:b/>
                <w:bCs/>
                <w:i/>
                <w:iCs/>
                <w:color w:val="auto"/>
                <w:sz w:val="27"/>
                <w:szCs w:val="27"/>
              </w:rPr>
              <w:t>- Địa điểm:</w:t>
            </w:r>
            <w:r>
              <w:rPr>
                <w:bCs/>
                <w:iCs/>
                <w:color w:val="auto"/>
                <w:sz w:val="27"/>
                <w:szCs w:val="27"/>
              </w:rPr>
              <w:t xml:space="preserve"> </w:t>
            </w:r>
            <w:r w:rsidRPr="00F16A3D">
              <w:rPr>
                <w:bCs/>
                <w:iCs/>
                <w:color w:val="auto"/>
                <w:sz w:val="27"/>
                <w:szCs w:val="27"/>
              </w:rPr>
              <w:t>Hội trường giao ban khoa GMHS</w:t>
            </w:r>
          </w:p>
          <w:p w14:paraId="466A2D95" w14:textId="77777777" w:rsidR="00B67C0F" w:rsidRDefault="00B67C0F" w:rsidP="00B67C0F">
            <w:pPr>
              <w:spacing w:before="60" w:after="0"/>
              <w:jc w:val="both"/>
              <w:rPr>
                <w:b/>
                <w:bCs/>
                <w:iCs/>
                <w:color w:val="auto"/>
                <w:sz w:val="27"/>
                <w:szCs w:val="27"/>
              </w:rPr>
            </w:pPr>
          </w:p>
        </w:tc>
      </w:tr>
      <w:tr w:rsidR="00B67C0F" w:rsidRPr="000D76C3" w14:paraId="57BB1E44" w14:textId="77777777" w:rsidTr="007A30B0">
        <w:trPr>
          <w:trHeight w:hRule="exact" w:val="2418"/>
        </w:trPr>
        <w:tc>
          <w:tcPr>
            <w:tcW w:w="1384" w:type="dxa"/>
            <w:vMerge/>
            <w:vAlign w:val="center"/>
          </w:tcPr>
          <w:p w14:paraId="0263FCF8" w14:textId="4C655609" w:rsidR="00B67C0F" w:rsidRPr="002E5121" w:rsidRDefault="00B67C0F" w:rsidP="00B67C0F">
            <w:pPr>
              <w:spacing w:after="0"/>
              <w:jc w:val="center"/>
              <w:rPr>
                <w:b/>
                <w:bCs/>
                <w:color w:val="auto"/>
                <w:sz w:val="27"/>
                <w:szCs w:val="27"/>
              </w:rPr>
            </w:pPr>
          </w:p>
        </w:tc>
        <w:tc>
          <w:tcPr>
            <w:tcW w:w="992" w:type="dxa"/>
            <w:vAlign w:val="center"/>
          </w:tcPr>
          <w:p w14:paraId="50EC76C2" w14:textId="701B05A0" w:rsidR="00B67C0F" w:rsidRPr="008C2657" w:rsidRDefault="00B67C0F" w:rsidP="00B67C0F">
            <w:pPr>
              <w:spacing w:after="0"/>
              <w:jc w:val="center"/>
              <w:rPr>
                <w:b/>
                <w:bCs/>
                <w:color w:val="auto"/>
                <w:sz w:val="27"/>
                <w:szCs w:val="27"/>
              </w:rPr>
            </w:pPr>
            <w:r w:rsidRPr="008C2657">
              <w:rPr>
                <w:b/>
                <w:bCs/>
                <w:color w:val="auto"/>
                <w:sz w:val="27"/>
                <w:szCs w:val="27"/>
              </w:rPr>
              <w:t>15h00</w:t>
            </w:r>
          </w:p>
        </w:tc>
        <w:tc>
          <w:tcPr>
            <w:tcW w:w="7754" w:type="dxa"/>
          </w:tcPr>
          <w:p w14:paraId="6EA4BBB5" w14:textId="77777777" w:rsidR="00B67C0F" w:rsidRDefault="00B67C0F" w:rsidP="00B67C0F">
            <w:pPr>
              <w:spacing w:before="60" w:after="0"/>
              <w:jc w:val="both"/>
              <w:rPr>
                <w:b/>
                <w:bCs/>
                <w:iCs/>
                <w:color w:val="auto"/>
                <w:sz w:val="27"/>
                <w:szCs w:val="27"/>
              </w:rPr>
            </w:pPr>
            <w:r>
              <w:rPr>
                <w:b/>
                <w:bCs/>
                <w:iCs/>
                <w:color w:val="auto"/>
                <w:sz w:val="27"/>
                <w:szCs w:val="27"/>
              </w:rPr>
              <w:t>Giám đốc Bệnh viện họp với phòng Công tác xã hội</w:t>
            </w:r>
          </w:p>
          <w:p w14:paraId="67F880A3" w14:textId="512DD354" w:rsidR="00B67C0F" w:rsidRDefault="00B67C0F" w:rsidP="00B67C0F">
            <w:pPr>
              <w:spacing w:before="60" w:after="0"/>
              <w:jc w:val="both"/>
              <w:rPr>
                <w:bCs/>
                <w:iCs/>
                <w:color w:val="auto"/>
                <w:sz w:val="27"/>
                <w:szCs w:val="27"/>
              </w:rPr>
            </w:pPr>
            <w:r w:rsidRPr="008C2657">
              <w:rPr>
                <w:b/>
                <w:bCs/>
                <w:i/>
                <w:iCs/>
                <w:color w:val="auto"/>
                <w:sz w:val="27"/>
                <w:szCs w:val="27"/>
              </w:rPr>
              <w:t>- Thành phần:</w:t>
            </w:r>
            <w:r>
              <w:rPr>
                <w:b/>
                <w:bCs/>
                <w:iCs/>
                <w:color w:val="auto"/>
                <w:sz w:val="27"/>
                <w:szCs w:val="27"/>
              </w:rPr>
              <w:t xml:space="preserve"> </w:t>
            </w:r>
            <w:r w:rsidRPr="008C2657">
              <w:rPr>
                <w:bCs/>
                <w:iCs/>
                <w:color w:val="auto"/>
                <w:sz w:val="27"/>
                <w:szCs w:val="27"/>
              </w:rPr>
              <w:t>Ban Giám đốc Bệnh viện, Trưởng phòng TCCB; Ban Lãnh đạo và toàn bộ Chuyên viên phòng CTXH</w:t>
            </w:r>
            <w:r>
              <w:rPr>
                <w:bCs/>
                <w:iCs/>
                <w:color w:val="auto"/>
                <w:sz w:val="27"/>
                <w:szCs w:val="27"/>
              </w:rPr>
              <w:t xml:space="preserve"> (Phòng CTXH sắp xếp nhân lực làm việc phù hợp tại các vị trí đảm bảo phục vụ bệnh nhân)</w:t>
            </w:r>
          </w:p>
          <w:p w14:paraId="12A2B0F8" w14:textId="705B4FFA" w:rsidR="00B67C0F" w:rsidRPr="008C2657" w:rsidRDefault="00B67C0F" w:rsidP="00B67C0F">
            <w:pPr>
              <w:spacing w:before="60" w:after="0"/>
              <w:jc w:val="both"/>
              <w:rPr>
                <w:bCs/>
                <w:iCs/>
                <w:color w:val="auto"/>
                <w:sz w:val="27"/>
                <w:szCs w:val="27"/>
              </w:rPr>
            </w:pPr>
            <w:r w:rsidRPr="007A30B0">
              <w:rPr>
                <w:b/>
                <w:bCs/>
                <w:i/>
                <w:iCs/>
                <w:color w:val="auto"/>
                <w:sz w:val="27"/>
                <w:szCs w:val="27"/>
              </w:rPr>
              <w:t>- Địa điểm:</w:t>
            </w:r>
            <w:r>
              <w:rPr>
                <w:bCs/>
                <w:iCs/>
                <w:color w:val="auto"/>
                <w:sz w:val="27"/>
                <w:szCs w:val="27"/>
              </w:rPr>
              <w:t xml:space="preserve"> Hội trường tầng 2 nhà A5</w:t>
            </w:r>
          </w:p>
          <w:p w14:paraId="1A94C0F4" w14:textId="77777777" w:rsidR="00B67C0F" w:rsidRPr="008C2657" w:rsidRDefault="00B67C0F" w:rsidP="00B67C0F">
            <w:pPr>
              <w:spacing w:before="60" w:after="0"/>
              <w:jc w:val="both"/>
              <w:rPr>
                <w:b/>
                <w:bCs/>
                <w:iCs/>
                <w:color w:val="auto"/>
                <w:sz w:val="27"/>
                <w:szCs w:val="27"/>
              </w:rPr>
            </w:pPr>
          </w:p>
        </w:tc>
      </w:tr>
      <w:tr w:rsidR="00B67C0F" w:rsidRPr="000D76C3" w14:paraId="75AFE616" w14:textId="77777777" w:rsidTr="00FC18C8">
        <w:trPr>
          <w:trHeight w:hRule="exact" w:val="2839"/>
        </w:trPr>
        <w:tc>
          <w:tcPr>
            <w:tcW w:w="1384" w:type="dxa"/>
            <w:vMerge w:val="restart"/>
            <w:vAlign w:val="center"/>
          </w:tcPr>
          <w:p w14:paraId="136212A4" w14:textId="77777777" w:rsidR="00B67C0F" w:rsidRDefault="00B67C0F" w:rsidP="00B67C0F">
            <w:pPr>
              <w:spacing w:after="0"/>
              <w:jc w:val="center"/>
              <w:rPr>
                <w:b/>
                <w:bCs/>
                <w:color w:val="auto"/>
                <w:sz w:val="27"/>
                <w:szCs w:val="27"/>
              </w:rPr>
            </w:pPr>
            <w:r w:rsidRPr="002E5121">
              <w:rPr>
                <w:b/>
                <w:bCs/>
                <w:color w:val="auto"/>
                <w:sz w:val="27"/>
                <w:szCs w:val="27"/>
              </w:rPr>
              <w:t>Thứ 5</w:t>
            </w:r>
          </w:p>
          <w:p w14:paraId="3471EBF4" w14:textId="77777777" w:rsidR="00B67C0F" w:rsidRPr="002E5121" w:rsidRDefault="00B67C0F" w:rsidP="00B67C0F">
            <w:pPr>
              <w:spacing w:after="0"/>
              <w:jc w:val="center"/>
              <w:rPr>
                <w:b/>
                <w:bCs/>
                <w:color w:val="auto"/>
                <w:sz w:val="27"/>
                <w:szCs w:val="27"/>
              </w:rPr>
            </w:pPr>
            <w:r>
              <w:rPr>
                <w:b/>
                <w:bCs/>
                <w:color w:val="auto"/>
                <w:sz w:val="27"/>
                <w:szCs w:val="27"/>
              </w:rPr>
              <w:t>04/8</w:t>
            </w:r>
          </w:p>
          <w:p w14:paraId="684A468C" w14:textId="77777777" w:rsidR="00B67C0F" w:rsidRPr="002E5121" w:rsidRDefault="00B67C0F" w:rsidP="00B67C0F">
            <w:pPr>
              <w:spacing w:after="0"/>
              <w:jc w:val="center"/>
              <w:rPr>
                <w:b/>
                <w:bCs/>
                <w:color w:val="auto"/>
                <w:sz w:val="27"/>
                <w:szCs w:val="27"/>
              </w:rPr>
            </w:pPr>
          </w:p>
        </w:tc>
        <w:tc>
          <w:tcPr>
            <w:tcW w:w="992" w:type="dxa"/>
            <w:vAlign w:val="center"/>
          </w:tcPr>
          <w:p w14:paraId="048163D2" w14:textId="0F78025C" w:rsidR="00B67C0F" w:rsidRPr="002E5121" w:rsidRDefault="00B67C0F" w:rsidP="00B67C0F">
            <w:pPr>
              <w:spacing w:after="0"/>
              <w:jc w:val="center"/>
              <w:rPr>
                <w:b/>
                <w:bCs/>
                <w:color w:val="auto"/>
                <w:sz w:val="27"/>
                <w:szCs w:val="27"/>
              </w:rPr>
            </w:pPr>
            <w:r>
              <w:rPr>
                <w:b/>
                <w:bCs/>
                <w:color w:val="auto"/>
                <w:sz w:val="27"/>
                <w:szCs w:val="27"/>
              </w:rPr>
              <w:t>09h00</w:t>
            </w:r>
          </w:p>
        </w:tc>
        <w:tc>
          <w:tcPr>
            <w:tcW w:w="7754" w:type="dxa"/>
          </w:tcPr>
          <w:p w14:paraId="2D2F7A40" w14:textId="77777777" w:rsidR="00B67C0F" w:rsidRPr="00B95562" w:rsidRDefault="00B67C0F" w:rsidP="00B67C0F">
            <w:pPr>
              <w:spacing w:before="60" w:after="0"/>
              <w:jc w:val="both"/>
              <w:rPr>
                <w:b/>
                <w:bCs/>
                <w:i/>
                <w:iCs/>
                <w:color w:val="auto"/>
                <w:sz w:val="27"/>
                <w:szCs w:val="27"/>
              </w:rPr>
            </w:pPr>
            <w:r>
              <w:rPr>
                <w:b/>
                <w:bCs/>
                <w:iCs/>
                <w:color w:val="auto"/>
                <w:sz w:val="27"/>
                <w:szCs w:val="27"/>
              </w:rPr>
              <w:t xml:space="preserve">Hội nghị thương thảo Hợp đồng gói thầu </w:t>
            </w:r>
            <w:r w:rsidRPr="00B95562">
              <w:rPr>
                <w:b/>
                <w:bCs/>
                <w:iCs/>
                <w:color w:val="auto"/>
                <w:sz w:val="27"/>
                <w:szCs w:val="27"/>
              </w:rPr>
              <w:t>“Cung cấp, lắp đặt bóng phát tia của Hệ thống máy chụp cắt lớp vi tính CT.Scanner 32 cắt”</w:t>
            </w:r>
          </w:p>
          <w:p w14:paraId="1171B3F5" w14:textId="6818B373" w:rsidR="00B67C0F" w:rsidRDefault="00B67C0F" w:rsidP="00B67C0F">
            <w:pPr>
              <w:spacing w:before="60" w:after="0"/>
              <w:jc w:val="both"/>
              <w:rPr>
                <w:bCs/>
                <w:iCs/>
                <w:color w:val="auto"/>
                <w:sz w:val="27"/>
                <w:szCs w:val="27"/>
              </w:rPr>
            </w:pPr>
            <w:r w:rsidRPr="00B95562">
              <w:rPr>
                <w:b/>
                <w:bCs/>
                <w:i/>
                <w:iCs/>
                <w:color w:val="auto"/>
                <w:sz w:val="27"/>
                <w:szCs w:val="27"/>
              </w:rPr>
              <w:t>- Thành phần:</w:t>
            </w:r>
            <w:r>
              <w:rPr>
                <w:b/>
                <w:bCs/>
                <w:iCs/>
                <w:color w:val="auto"/>
                <w:sz w:val="27"/>
                <w:szCs w:val="27"/>
              </w:rPr>
              <w:t xml:space="preserve"> </w:t>
            </w:r>
            <w:r>
              <w:rPr>
                <w:bCs/>
                <w:iCs/>
                <w:color w:val="auto"/>
                <w:sz w:val="27"/>
                <w:szCs w:val="27"/>
              </w:rPr>
              <w:t xml:space="preserve">Thành viên Hội đồng Tư vấn đấu thầu gói thầu </w:t>
            </w:r>
            <w:r w:rsidRPr="00B95562">
              <w:rPr>
                <w:bCs/>
                <w:iCs/>
                <w:color w:val="auto"/>
                <w:sz w:val="27"/>
                <w:szCs w:val="27"/>
              </w:rPr>
              <w:t>“Cung cấp, lắp đặt bóng phát tia của Hệ thống máy chụp cắt lớp vi tính CT.Scanner 32 cắt”</w:t>
            </w:r>
          </w:p>
          <w:p w14:paraId="72DF2589" w14:textId="521180A7" w:rsidR="00B67C0F" w:rsidRDefault="00B67C0F" w:rsidP="00B67C0F">
            <w:pPr>
              <w:spacing w:before="60" w:after="0"/>
              <w:jc w:val="both"/>
              <w:rPr>
                <w:b/>
                <w:bCs/>
                <w:iCs/>
                <w:color w:val="auto"/>
                <w:sz w:val="27"/>
                <w:szCs w:val="27"/>
              </w:rPr>
            </w:pPr>
            <w:r w:rsidRPr="00B95562">
              <w:rPr>
                <w:b/>
                <w:bCs/>
                <w:i/>
                <w:iCs/>
                <w:color w:val="auto"/>
                <w:sz w:val="27"/>
                <w:szCs w:val="27"/>
              </w:rPr>
              <w:t>- Địa điểm:</w:t>
            </w:r>
            <w:r>
              <w:rPr>
                <w:bCs/>
                <w:iCs/>
                <w:color w:val="auto"/>
                <w:sz w:val="27"/>
                <w:szCs w:val="27"/>
              </w:rPr>
              <w:t xml:space="preserve"> Hội trường tầng 2 nhà A5</w:t>
            </w:r>
          </w:p>
        </w:tc>
      </w:tr>
      <w:tr w:rsidR="00B67C0F" w:rsidRPr="000D76C3" w14:paraId="08B01A54" w14:textId="77777777" w:rsidTr="005F2282">
        <w:trPr>
          <w:trHeight w:hRule="exact" w:val="3704"/>
        </w:trPr>
        <w:tc>
          <w:tcPr>
            <w:tcW w:w="1384" w:type="dxa"/>
            <w:vMerge/>
            <w:vAlign w:val="center"/>
          </w:tcPr>
          <w:p w14:paraId="62CB8279" w14:textId="567492CE" w:rsidR="00B67C0F" w:rsidRPr="002E5121" w:rsidRDefault="00B67C0F" w:rsidP="00B67C0F">
            <w:pPr>
              <w:spacing w:after="0"/>
              <w:jc w:val="center"/>
              <w:rPr>
                <w:b/>
                <w:bCs/>
                <w:color w:val="auto"/>
                <w:sz w:val="27"/>
                <w:szCs w:val="27"/>
              </w:rPr>
            </w:pPr>
          </w:p>
        </w:tc>
        <w:tc>
          <w:tcPr>
            <w:tcW w:w="992" w:type="dxa"/>
            <w:vAlign w:val="center"/>
          </w:tcPr>
          <w:p w14:paraId="34594FA6" w14:textId="20E1800E" w:rsidR="00B67C0F" w:rsidRPr="002E5121" w:rsidRDefault="00B67C0F" w:rsidP="00B67C0F">
            <w:pPr>
              <w:spacing w:after="0"/>
              <w:jc w:val="center"/>
              <w:rPr>
                <w:b/>
                <w:bCs/>
                <w:color w:val="auto"/>
                <w:sz w:val="27"/>
                <w:szCs w:val="27"/>
              </w:rPr>
            </w:pPr>
            <w:r w:rsidRPr="002E5121">
              <w:rPr>
                <w:b/>
                <w:bCs/>
                <w:color w:val="auto"/>
                <w:sz w:val="27"/>
                <w:szCs w:val="27"/>
              </w:rPr>
              <w:t>14h00</w:t>
            </w:r>
          </w:p>
        </w:tc>
        <w:tc>
          <w:tcPr>
            <w:tcW w:w="7754" w:type="dxa"/>
          </w:tcPr>
          <w:p w14:paraId="05FA50E9" w14:textId="51786600" w:rsidR="00B67C0F" w:rsidRDefault="00B67C0F" w:rsidP="00B67C0F">
            <w:pPr>
              <w:spacing w:before="60" w:after="0"/>
              <w:jc w:val="both"/>
              <w:rPr>
                <w:b/>
                <w:bCs/>
                <w:iCs/>
                <w:color w:val="auto"/>
                <w:sz w:val="27"/>
                <w:szCs w:val="27"/>
              </w:rPr>
            </w:pPr>
            <w:r>
              <w:rPr>
                <w:b/>
                <w:bCs/>
                <w:iCs/>
                <w:color w:val="auto"/>
                <w:sz w:val="27"/>
                <w:szCs w:val="27"/>
              </w:rPr>
              <w:t xml:space="preserve">Tập huấn hướng dẫn ghi “Phiếu chẩn đoán nguyên nhân tử vong” </w:t>
            </w:r>
          </w:p>
          <w:p w14:paraId="0C717C71" w14:textId="34885934" w:rsidR="00B67C0F" w:rsidRDefault="00B67C0F" w:rsidP="00B67C0F">
            <w:pPr>
              <w:spacing w:after="0"/>
              <w:jc w:val="both"/>
              <w:rPr>
                <w:bCs/>
                <w:iCs/>
                <w:color w:val="auto"/>
                <w:sz w:val="27"/>
                <w:szCs w:val="27"/>
              </w:rPr>
            </w:pPr>
            <w:r w:rsidRPr="001D7950">
              <w:rPr>
                <w:b/>
                <w:bCs/>
                <w:i/>
                <w:iCs/>
                <w:color w:val="auto"/>
                <w:sz w:val="27"/>
                <w:szCs w:val="27"/>
              </w:rPr>
              <w:t xml:space="preserve">- Thành phần: </w:t>
            </w:r>
            <w:r>
              <w:rPr>
                <w:bCs/>
                <w:iCs/>
                <w:color w:val="auto"/>
                <w:sz w:val="27"/>
                <w:szCs w:val="27"/>
              </w:rPr>
              <w:t>Ban Giám đốc Bệnh viện; Trưởng các phòng chức năng chuyên môn; Trưởng, Phó, Điều dưỡng trưởng, tất cá các Bác sĩ, Điều dưỡng hành chính các Khoa, Phòng, Trung tâm. (Các Khoa, Phòng, Trung tâm sắp xếp nhân lực làm việc phù hợp đảm bảo phục vụ bệnh nhân)</w:t>
            </w:r>
          </w:p>
          <w:p w14:paraId="627DB50E" w14:textId="502564C9" w:rsidR="00B67C0F" w:rsidRDefault="00B67C0F" w:rsidP="00B67C0F">
            <w:pPr>
              <w:spacing w:after="0"/>
              <w:jc w:val="both"/>
              <w:rPr>
                <w:bCs/>
                <w:iCs/>
                <w:color w:val="auto"/>
                <w:sz w:val="27"/>
                <w:szCs w:val="27"/>
              </w:rPr>
            </w:pPr>
            <w:r w:rsidRPr="001D7950">
              <w:rPr>
                <w:b/>
                <w:bCs/>
                <w:i/>
                <w:iCs/>
                <w:color w:val="auto"/>
                <w:sz w:val="27"/>
                <w:szCs w:val="27"/>
              </w:rPr>
              <w:t>- Địa điểm:</w:t>
            </w:r>
            <w:r w:rsidRPr="002C1742">
              <w:rPr>
                <w:bCs/>
                <w:iCs/>
                <w:color w:val="auto"/>
                <w:sz w:val="27"/>
                <w:szCs w:val="27"/>
              </w:rPr>
              <w:t xml:space="preserve"> Hội trường tầng 7 nhà A5</w:t>
            </w:r>
          </w:p>
          <w:p w14:paraId="459849DD" w14:textId="38E27BDA" w:rsidR="005F2282" w:rsidRDefault="005F2282" w:rsidP="00B67C0F">
            <w:pPr>
              <w:spacing w:after="0"/>
              <w:jc w:val="both"/>
              <w:rPr>
                <w:bCs/>
                <w:iCs/>
                <w:color w:val="auto"/>
                <w:sz w:val="27"/>
                <w:szCs w:val="27"/>
              </w:rPr>
            </w:pPr>
            <w:r>
              <w:rPr>
                <w:bCs/>
                <w:iCs/>
                <w:color w:val="auto"/>
                <w:sz w:val="27"/>
                <w:szCs w:val="27"/>
              </w:rPr>
              <w:t>(Phòng KHTH chuẩn bị nội dung tập huấn; phòng ĐT-CĐT lập danh và điểm danh người tham dự)</w:t>
            </w:r>
          </w:p>
          <w:p w14:paraId="61515829" w14:textId="78BFA442" w:rsidR="00B67C0F" w:rsidRDefault="00B67C0F" w:rsidP="00B67C0F">
            <w:pPr>
              <w:spacing w:after="0"/>
              <w:jc w:val="both"/>
              <w:rPr>
                <w:b/>
                <w:bCs/>
                <w:iCs/>
                <w:color w:val="auto"/>
                <w:sz w:val="27"/>
                <w:szCs w:val="27"/>
              </w:rPr>
            </w:pPr>
          </w:p>
        </w:tc>
      </w:tr>
      <w:tr w:rsidR="00B67C0F" w:rsidRPr="000D76C3" w14:paraId="6A5D42C5" w14:textId="77777777" w:rsidTr="0054123F">
        <w:trPr>
          <w:trHeight w:hRule="exact" w:val="2429"/>
        </w:trPr>
        <w:tc>
          <w:tcPr>
            <w:tcW w:w="1384" w:type="dxa"/>
            <w:vMerge/>
            <w:vAlign w:val="center"/>
          </w:tcPr>
          <w:p w14:paraId="74696034" w14:textId="77777777" w:rsidR="00B67C0F" w:rsidRPr="002E5121" w:rsidRDefault="00B67C0F" w:rsidP="00B67C0F">
            <w:pPr>
              <w:spacing w:after="0"/>
              <w:jc w:val="center"/>
              <w:rPr>
                <w:b/>
                <w:bCs/>
                <w:color w:val="auto"/>
                <w:sz w:val="27"/>
                <w:szCs w:val="27"/>
              </w:rPr>
            </w:pPr>
          </w:p>
        </w:tc>
        <w:tc>
          <w:tcPr>
            <w:tcW w:w="992" w:type="dxa"/>
            <w:vAlign w:val="center"/>
          </w:tcPr>
          <w:p w14:paraId="099CA002" w14:textId="4502F8DC" w:rsidR="00B67C0F" w:rsidRPr="002E5121" w:rsidRDefault="00B67C0F" w:rsidP="00B67C0F">
            <w:pPr>
              <w:spacing w:after="0"/>
              <w:jc w:val="center"/>
              <w:rPr>
                <w:b/>
                <w:bCs/>
                <w:color w:val="auto"/>
                <w:sz w:val="27"/>
                <w:szCs w:val="27"/>
              </w:rPr>
            </w:pPr>
            <w:r w:rsidRPr="00F2589C">
              <w:rPr>
                <w:b/>
                <w:bCs/>
                <w:color w:val="auto"/>
                <w:sz w:val="27"/>
                <w:szCs w:val="27"/>
              </w:rPr>
              <w:t>16h00</w:t>
            </w:r>
          </w:p>
        </w:tc>
        <w:tc>
          <w:tcPr>
            <w:tcW w:w="7754" w:type="dxa"/>
          </w:tcPr>
          <w:p w14:paraId="1E11EDCF" w14:textId="77777777" w:rsidR="00B67C0F" w:rsidRDefault="00B67C0F" w:rsidP="00B67C0F">
            <w:pPr>
              <w:spacing w:before="60" w:after="0"/>
              <w:jc w:val="both"/>
              <w:rPr>
                <w:b/>
                <w:bCs/>
                <w:iCs/>
                <w:color w:val="auto"/>
                <w:sz w:val="27"/>
                <w:szCs w:val="27"/>
              </w:rPr>
            </w:pPr>
            <w:r>
              <w:rPr>
                <w:b/>
                <w:bCs/>
                <w:iCs/>
                <w:color w:val="auto"/>
                <w:sz w:val="27"/>
                <w:szCs w:val="27"/>
              </w:rPr>
              <w:t>Họp BCH Đoàn TNCS Hồ Chí Minh mở rộng</w:t>
            </w:r>
          </w:p>
          <w:p w14:paraId="30DCE888" w14:textId="77777777" w:rsidR="00B67C0F" w:rsidRPr="00F2589C" w:rsidRDefault="00B67C0F" w:rsidP="00B67C0F">
            <w:pPr>
              <w:spacing w:before="60" w:after="0"/>
              <w:jc w:val="both"/>
              <w:rPr>
                <w:bCs/>
                <w:iCs/>
                <w:color w:val="auto"/>
                <w:sz w:val="27"/>
                <w:szCs w:val="27"/>
              </w:rPr>
            </w:pPr>
            <w:r w:rsidRPr="00F2589C">
              <w:rPr>
                <w:b/>
                <w:bCs/>
                <w:i/>
                <w:iCs/>
                <w:color w:val="auto"/>
                <w:sz w:val="27"/>
                <w:szCs w:val="27"/>
              </w:rPr>
              <w:t>- Kính mời:</w:t>
            </w:r>
            <w:r>
              <w:rPr>
                <w:b/>
                <w:bCs/>
                <w:iCs/>
                <w:color w:val="auto"/>
                <w:sz w:val="27"/>
                <w:szCs w:val="27"/>
              </w:rPr>
              <w:t xml:space="preserve"> </w:t>
            </w:r>
            <w:r w:rsidRPr="00F2589C">
              <w:rPr>
                <w:bCs/>
                <w:iCs/>
                <w:color w:val="auto"/>
                <w:sz w:val="27"/>
                <w:szCs w:val="27"/>
              </w:rPr>
              <w:t>Đồng chí Ủy viên BTV Đảng ủy phụ trách Đoàn TNCS Hồ Chí Minh Bệnh viện tham dự</w:t>
            </w:r>
          </w:p>
          <w:p w14:paraId="25D16414" w14:textId="77777777" w:rsidR="00B67C0F" w:rsidRDefault="00B67C0F" w:rsidP="00B67C0F">
            <w:pPr>
              <w:spacing w:before="60" w:after="0"/>
              <w:jc w:val="both"/>
              <w:rPr>
                <w:bCs/>
                <w:iCs/>
                <w:color w:val="auto"/>
                <w:sz w:val="27"/>
                <w:szCs w:val="27"/>
              </w:rPr>
            </w:pPr>
            <w:r w:rsidRPr="00F2589C">
              <w:rPr>
                <w:b/>
                <w:bCs/>
                <w:i/>
                <w:iCs/>
                <w:color w:val="auto"/>
                <w:sz w:val="27"/>
                <w:szCs w:val="27"/>
              </w:rPr>
              <w:t>- Thành phần:</w:t>
            </w:r>
            <w:r>
              <w:rPr>
                <w:b/>
                <w:bCs/>
                <w:iCs/>
                <w:color w:val="auto"/>
                <w:sz w:val="27"/>
                <w:szCs w:val="27"/>
              </w:rPr>
              <w:t xml:space="preserve"> </w:t>
            </w:r>
            <w:r w:rsidRPr="00F2589C">
              <w:rPr>
                <w:bCs/>
                <w:iCs/>
                <w:color w:val="auto"/>
                <w:sz w:val="27"/>
                <w:szCs w:val="27"/>
              </w:rPr>
              <w:t xml:space="preserve">BCH </w:t>
            </w:r>
            <w:r>
              <w:rPr>
                <w:bCs/>
                <w:iCs/>
                <w:color w:val="auto"/>
                <w:sz w:val="27"/>
                <w:szCs w:val="27"/>
              </w:rPr>
              <w:t>Đoàn TNCS Hồ Chí Minh Bệnh viện, Bí thư các Chi đoàn</w:t>
            </w:r>
          </w:p>
          <w:p w14:paraId="58B31C9B" w14:textId="6CF90F5B" w:rsidR="00B67C0F" w:rsidRDefault="00B67C0F" w:rsidP="00B67C0F">
            <w:pPr>
              <w:spacing w:before="60" w:after="0"/>
              <w:jc w:val="both"/>
              <w:rPr>
                <w:b/>
                <w:bCs/>
                <w:iCs/>
                <w:color w:val="auto"/>
                <w:sz w:val="27"/>
                <w:szCs w:val="27"/>
              </w:rPr>
            </w:pPr>
            <w:r w:rsidRPr="00F2589C">
              <w:rPr>
                <w:b/>
                <w:bCs/>
                <w:i/>
                <w:iCs/>
                <w:color w:val="auto"/>
                <w:sz w:val="27"/>
                <w:szCs w:val="27"/>
              </w:rPr>
              <w:t>- Địa điểm:</w:t>
            </w:r>
            <w:r>
              <w:rPr>
                <w:bCs/>
                <w:iCs/>
                <w:color w:val="auto"/>
                <w:sz w:val="27"/>
                <w:szCs w:val="27"/>
              </w:rPr>
              <w:t xml:space="preserve"> Hội trường giao ban khoa CĐHA</w:t>
            </w:r>
          </w:p>
        </w:tc>
      </w:tr>
      <w:tr w:rsidR="00B67C0F" w:rsidRPr="000D76C3" w14:paraId="1FB6D404" w14:textId="77777777" w:rsidTr="00124F41">
        <w:trPr>
          <w:trHeight w:hRule="exact" w:val="859"/>
        </w:trPr>
        <w:tc>
          <w:tcPr>
            <w:tcW w:w="1384" w:type="dxa"/>
            <w:vAlign w:val="center"/>
          </w:tcPr>
          <w:p w14:paraId="5D6E28D2" w14:textId="77777777" w:rsidR="00B67C0F" w:rsidRDefault="00B67C0F" w:rsidP="00B67C0F">
            <w:pPr>
              <w:spacing w:after="0"/>
              <w:jc w:val="center"/>
              <w:rPr>
                <w:b/>
                <w:bCs/>
                <w:color w:val="auto"/>
                <w:sz w:val="27"/>
                <w:szCs w:val="27"/>
              </w:rPr>
            </w:pPr>
            <w:r>
              <w:rPr>
                <w:b/>
                <w:bCs/>
                <w:color w:val="auto"/>
                <w:sz w:val="27"/>
                <w:szCs w:val="27"/>
              </w:rPr>
              <w:lastRenderedPageBreak/>
              <w:t>Thứ 6</w:t>
            </w:r>
          </w:p>
          <w:p w14:paraId="565A917C" w14:textId="6B8C29E5" w:rsidR="00B67C0F" w:rsidRDefault="00B67C0F" w:rsidP="00B67C0F">
            <w:pPr>
              <w:spacing w:after="0"/>
              <w:jc w:val="center"/>
              <w:rPr>
                <w:b/>
                <w:bCs/>
                <w:color w:val="auto"/>
                <w:sz w:val="27"/>
                <w:szCs w:val="27"/>
              </w:rPr>
            </w:pPr>
            <w:r>
              <w:rPr>
                <w:b/>
                <w:bCs/>
                <w:color w:val="auto"/>
                <w:sz w:val="27"/>
                <w:szCs w:val="27"/>
              </w:rPr>
              <w:t>05/8</w:t>
            </w:r>
          </w:p>
          <w:p w14:paraId="63EE6D15" w14:textId="5130D315" w:rsidR="00B67C0F" w:rsidRDefault="00B67C0F" w:rsidP="00B67C0F">
            <w:pPr>
              <w:spacing w:after="0"/>
              <w:jc w:val="center"/>
              <w:rPr>
                <w:b/>
                <w:bCs/>
                <w:color w:val="auto"/>
                <w:sz w:val="27"/>
                <w:szCs w:val="27"/>
              </w:rPr>
            </w:pPr>
          </w:p>
        </w:tc>
        <w:tc>
          <w:tcPr>
            <w:tcW w:w="992" w:type="dxa"/>
            <w:tcBorders>
              <w:bottom w:val="single" w:sz="4" w:space="0" w:color="auto"/>
            </w:tcBorders>
            <w:vAlign w:val="center"/>
          </w:tcPr>
          <w:p w14:paraId="4CDBB5FD" w14:textId="787F880C" w:rsidR="00B67C0F" w:rsidRDefault="00B67C0F" w:rsidP="00B67C0F">
            <w:pPr>
              <w:spacing w:after="0"/>
              <w:jc w:val="center"/>
              <w:rPr>
                <w:b/>
                <w:bCs/>
                <w:color w:val="auto"/>
                <w:sz w:val="27"/>
                <w:szCs w:val="27"/>
              </w:rPr>
            </w:pPr>
            <w:r>
              <w:rPr>
                <w:b/>
                <w:bCs/>
                <w:color w:val="auto"/>
                <w:sz w:val="27"/>
                <w:szCs w:val="27"/>
              </w:rPr>
              <w:t>14h00</w:t>
            </w:r>
          </w:p>
        </w:tc>
        <w:tc>
          <w:tcPr>
            <w:tcW w:w="7754" w:type="dxa"/>
            <w:tcBorders>
              <w:bottom w:val="single" w:sz="4" w:space="0" w:color="auto"/>
            </w:tcBorders>
            <w:vAlign w:val="center"/>
          </w:tcPr>
          <w:p w14:paraId="23E19250" w14:textId="2D019203" w:rsidR="00B67C0F" w:rsidRDefault="00B67C0F" w:rsidP="00B67C0F">
            <w:pPr>
              <w:spacing w:before="60" w:after="0"/>
              <w:rPr>
                <w:b/>
                <w:bCs/>
                <w:iCs/>
                <w:color w:val="auto"/>
                <w:sz w:val="27"/>
                <w:szCs w:val="27"/>
              </w:rPr>
            </w:pPr>
            <w:r>
              <w:rPr>
                <w:b/>
                <w:bCs/>
                <w:iCs/>
                <w:color w:val="auto"/>
                <w:sz w:val="27"/>
                <w:szCs w:val="27"/>
              </w:rPr>
              <w:t>Giao ban cuối tuần</w:t>
            </w:r>
          </w:p>
        </w:tc>
      </w:tr>
    </w:tbl>
    <w:p w14:paraId="5800263E" w14:textId="576D4B7F" w:rsidR="00102BBA" w:rsidRPr="00102BBA" w:rsidRDefault="00102BBA" w:rsidP="00102BBA">
      <w:pPr>
        <w:spacing w:after="120"/>
        <w:jc w:val="both"/>
        <w:rPr>
          <w:rFonts w:asciiTheme="majorHAnsi" w:hAnsiTheme="majorHAnsi" w:cstheme="majorHAnsi"/>
          <w:b/>
          <w:color w:val="auto"/>
          <w:sz w:val="27"/>
          <w:szCs w:val="27"/>
        </w:rPr>
      </w:pPr>
      <w:r w:rsidRPr="00102BBA">
        <w:rPr>
          <w:rFonts w:asciiTheme="majorHAnsi" w:hAnsiTheme="majorHAnsi" w:cstheme="majorHAnsi"/>
          <w:b/>
          <w:color w:val="auto"/>
          <w:sz w:val="27"/>
          <w:szCs w:val="27"/>
        </w:rPr>
        <w:t>Ghi chú:</w:t>
      </w:r>
    </w:p>
    <w:p w14:paraId="35E4E4DC" w14:textId="77777777" w:rsidR="0073543A" w:rsidRPr="00102BBA" w:rsidRDefault="0073543A" w:rsidP="0073543A">
      <w:pPr>
        <w:spacing w:after="120"/>
        <w:jc w:val="both"/>
        <w:rPr>
          <w:rFonts w:asciiTheme="majorHAnsi" w:hAnsiTheme="majorHAnsi" w:cstheme="majorHAnsi"/>
          <w:color w:val="auto"/>
          <w:sz w:val="27"/>
          <w:szCs w:val="27"/>
        </w:rPr>
      </w:pPr>
      <w:r w:rsidRPr="00102BBA">
        <w:rPr>
          <w:rFonts w:asciiTheme="majorHAnsi" w:hAnsiTheme="majorHAnsi" w:cstheme="majorHAnsi"/>
          <w:color w:val="auto"/>
          <w:sz w:val="27"/>
          <w:szCs w:val="27"/>
        </w:rPr>
        <w:t>- 14h00 Thứ 4 hàng tuần phòng ĐT – CĐT và khoa Tim mạch thực hiện công tác chỉ đạo tuyến tại BV huyện Hậu Lộc.</w:t>
      </w:r>
    </w:p>
    <w:p w14:paraId="292C9AF9" w14:textId="77777777" w:rsidR="0073543A" w:rsidRPr="00102BBA" w:rsidRDefault="0073543A" w:rsidP="0073543A">
      <w:pPr>
        <w:spacing w:after="120"/>
        <w:jc w:val="both"/>
        <w:rPr>
          <w:rFonts w:asciiTheme="majorHAnsi" w:hAnsiTheme="majorHAnsi" w:cstheme="majorHAnsi"/>
          <w:color w:val="auto"/>
          <w:sz w:val="27"/>
          <w:szCs w:val="27"/>
        </w:rPr>
      </w:pPr>
      <w:r w:rsidRPr="00474B81">
        <w:rPr>
          <w:rFonts w:asciiTheme="majorHAnsi" w:hAnsiTheme="majorHAnsi" w:cstheme="majorHAnsi"/>
          <w:color w:val="auto"/>
          <w:sz w:val="27"/>
          <w:szCs w:val="27"/>
        </w:rPr>
        <w:t>-14h00 Thứ 5</w:t>
      </w:r>
      <w:r w:rsidRPr="00102BBA">
        <w:rPr>
          <w:rFonts w:asciiTheme="majorHAnsi" w:hAnsiTheme="majorHAnsi" w:cstheme="majorHAnsi"/>
          <w:color w:val="auto"/>
          <w:sz w:val="27"/>
          <w:szCs w:val="27"/>
        </w:rPr>
        <w:t xml:space="preserve"> hàng tuần phòng ĐT – CĐT và khoa </w:t>
      </w:r>
      <w:r>
        <w:rPr>
          <w:rFonts w:asciiTheme="majorHAnsi" w:hAnsiTheme="majorHAnsi" w:cstheme="majorHAnsi"/>
          <w:color w:val="auto"/>
          <w:sz w:val="27"/>
          <w:szCs w:val="27"/>
        </w:rPr>
        <w:t>CĐHA</w:t>
      </w:r>
      <w:r w:rsidRPr="00102BBA">
        <w:rPr>
          <w:rFonts w:asciiTheme="majorHAnsi" w:hAnsiTheme="majorHAnsi" w:cstheme="majorHAnsi"/>
          <w:color w:val="auto"/>
          <w:sz w:val="27"/>
          <w:szCs w:val="27"/>
        </w:rPr>
        <w:t xml:space="preserve"> thực hiện công tác chỉ đạo tuyến tại BV huyện </w:t>
      </w:r>
      <w:r>
        <w:rPr>
          <w:rFonts w:asciiTheme="majorHAnsi" w:hAnsiTheme="majorHAnsi" w:cstheme="majorHAnsi"/>
          <w:color w:val="auto"/>
          <w:sz w:val="27"/>
          <w:szCs w:val="27"/>
        </w:rPr>
        <w:t>Nông Cống</w:t>
      </w:r>
      <w:r w:rsidRPr="00102BBA">
        <w:rPr>
          <w:rFonts w:asciiTheme="majorHAnsi" w:hAnsiTheme="majorHAnsi" w:cstheme="majorHAnsi"/>
          <w:color w:val="auto"/>
          <w:sz w:val="27"/>
          <w:szCs w:val="27"/>
        </w:rPr>
        <w:t>.</w:t>
      </w:r>
    </w:p>
    <w:p w14:paraId="3A5DE515" w14:textId="77777777" w:rsidR="002E5121" w:rsidRDefault="002E5121" w:rsidP="002E5121">
      <w:pPr>
        <w:spacing w:after="120"/>
        <w:jc w:val="both"/>
        <w:rPr>
          <w:rFonts w:asciiTheme="majorHAnsi" w:hAnsiTheme="majorHAnsi" w:cstheme="majorHAnsi"/>
          <w:color w:val="auto"/>
          <w:sz w:val="27"/>
          <w:szCs w:val="27"/>
        </w:rPr>
      </w:pPr>
      <w:r w:rsidRPr="009C624C">
        <w:rPr>
          <w:rFonts w:asciiTheme="majorHAnsi" w:hAnsiTheme="majorHAnsi" w:cstheme="majorHAnsi"/>
          <w:color w:val="auto"/>
          <w:sz w:val="27"/>
          <w:szCs w:val="27"/>
        </w:rPr>
        <w:t>- Khoa Vi sinh, khoa KSNK, phòng Điều dưỡng, phòng QLCL hàng tuần kiểm tra công tác vệ sinh, cấy khuẩn các khoa, phòng, trung tâm trong Bệnh viện.</w:t>
      </w:r>
    </w:p>
    <w:p w14:paraId="3F2A3B55" w14:textId="77777777" w:rsidR="002E5121" w:rsidRDefault="002E5121" w:rsidP="002E5121">
      <w:pPr>
        <w:spacing w:after="120"/>
        <w:jc w:val="both"/>
        <w:rPr>
          <w:rFonts w:asciiTheme="majorHAnsi" w:hAnsiTheme="majorHAnsi" w:cstheme="majorHAnsi"/>
          <w:b/>
          <w:color w:val="auto"/>
          <w:sz w:val="27"/>
          <w:szCs w:val="27"/>
        </w:rPr>
      </w:pPr>
    </w:p>
    <w:p w14:paraId="2EF394A7" w14:textId="4E19DA0E" w:rsidR="003F2174" w:rsidRDefault="003F2174" w:rsidP="00794E09">
      <w:pPr>
        <w:spacing w:after="120"/>
        <w:jc w:val="both"/>
        <w:rPr>
          <w:rFonts w:asciiTheme="majorHAnsi" w:hAnsiTheme="majorHAnsi" w:cstheme="majorHAnsi"/>
          <w:b/>
          <w:color w:val="auto"/>
          <w:sz w:val="27"/>
          <w:szCs w:val="27"/>
        </w:rPr>
      </w:pPr>
    </w:p>
    <w:p w14:paraId="519A9E5D" w14:textId="77777777" w:rsidR="003F2174" w:rsidRDefault="003F2174" w:rsidP="00794E09">
      <w:pPr>
        <w:spacing w:after="120"/>
        <w:jc w:val="both"/>
        <w:rPr>
          <w:rFonts w:asciiTheme="majorHAnsi" w:hAnsiTheme="majorHAnsi" w:cstheme="majorHAnsi"/>
          <w:b/>
          <w:color w:val="auto"/>
          <w:sz w:val="27"/>
          <w:szCs w:val="27"/>
        </w:rPr>
      </w:pPr>
    </w:p>
    <w:sectPr w:rsidR="003F2174" w:rsidSect="00552693">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5E5E" w14:textId="77777777" w:rsidR="008A726E" w:rsidRDefault="008A726E" w:rsidP="00BF5C5A">
      <w:pPr>
        <w:spacing w:after="0" w:line="240" w:lineRule="auto"/>
      </w:pPr>
      <w:r>
        <w:separator/>
      </w:r>
    </w:p>
  </w:endnote>
  <w:endnote w:type="continuationSeparator" w:id="0">
    <w:p w14:paraId="6B43D4D2" w14:textId="77777777" w:rsidR="008A726E" w:rsidRDefault="008A726E"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3115" w14:textId="77777777" w:rsidR="008A726E" w:rsidRDefault="008A726E" w:rsidP="00BF5C5A">
      <w:pPr>
        <w:spacing w:after="0" w:line="240" w:lineRule="auto"/>
      </w:pPr>
      <w:r>
        <w:separator/>
      </w:r>
    </w:p>
  </w:footnote>
  <w:footnote w:type="continuationSeparator" w:id="0">
    <w:p w14:paraId="0F0FFADB" w14:textId="77777777" w:rsidR="008A726E" w:rsidRDefault="008A726E"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222643864">
    <w:abstractNumId w:val="24"/>
  </w:num>
  <w:num w:numId="2" w16cid:durableId="2045908810">
    <w:abstractNumId w:val="12"/>
  </w:num>
  <w:num w:numId="3" w16cid:durableId="257561091">
    <w:abstractNumId w:val="17"/>
  </w:num>
  <w:num w:numId="4" w16cid:durableId="1298562892">
    <w:abstractNumId w:val="34"/>
  </w:num>
  <w:num w:numId="5" w16cid:durableId="602954052">
    <w:abstractNumId w:val="7"/>
  </w:num>
  <w:num w:numId="6" w16cid:durableId="542518294">
    <w:abstractNumId w:val="14"/>
  </w:num>
  <w:num w:numId="7" w16cid:durableId="535045556">
    <w:abstractNumId w:val="31"/>
  </w:num>
  <w:num w:numId="8" w16cid:durableId="914358578">
    <w:abstractNumId w:val="35"/>
  </w:num>
  <w:num w:numId="9" w16cid:durableId="1644431777">
    <w:abstractNumId w:val="22"/>
  </w:num>
  <w:num w:numId="10" w16cid:durableId="1977106796">
    <w:abstractNumId w:val="28"/>
  </w:num>
  <w:num w:numId="11" w16cid:durableId="965233448">
    <w:abstractNumId w:val="4"/>
  </w:num>
  <w:num w:numId="12" w16cid:durableId="1613854971">
    <w:abstractNumId w:val="18"/>
  </w:num>
  <w:num w:numId="13" w16cid:durableId="1623346086">
    <w:abstractNumId w:val="9"/>
  </w:num>
  <w:num w:numId="14" w16cid:durableId="2041856940">
    <w:abstractNumId w:val="19"/>
  </w:num>
  <w:num w:numId="15" w16cid:durableId="2100327335">
    <w:abstractNumId w:val="2"/>
  </w:num>
  <w:num w:numId="16" w16cid:durableId="184633452">
    <w:abstractNumId w:val="13"/>
  </w:num>
  <w:num w:numId="17" w16cid:durableId="436827399">
    <w:abstractNumId w:val="5"/>
  </w:num>
  <w:num w:numId="18" w16cid:durableId="1853688217">
    <w:abstractNumId w:val="30"/>
  </w:num>
  <w:num w:numId="19" w16cid:durableId="1774781111">
    <w:abstractNumId w:val="20"/>
  </w:num>
  <w:num w:numId="20" w16cid:durableId="342098523">
    <w:abstractNumId w:val="15"/>
  </w:num>
  <w:num w:numId="21" w16cid:durableId="1538196615">
    <w:abstractNumId w:val="21"/>
  </w:num>
  <w:num w:numId="22" w16cid:durableId="1606379195">
    <w:abstractNumId w:val="3"/>
  </w:num>
  <w:num w:numId="23" w16cid:durableId="652832138">
    <w:abstractNumId w:val="29"/>
  </w:num>
  <w:num w:numId="24" w16cid:durableId="1175925229">
    <w:abstractNumId w:val="23"/>
  </w:num>
  <w:num w:numId="25" w16cid:durableId="1454593944">
    <w:abstractNumId w:val="27"/>
  </w:num>
  <w:num w:numId="26" w16cid:durableId="818229353">
    <w:abstractNumId w:val="26"/>
  </w:num>
  <w:num w:numId="27" w16cid:durableId="924605663">
    <w:abstractNumId w:val="25"/>
  </w:num>
  <w:num w:numId="28" w16cid:durableId="2098669944">
    <w:abstractNumId w:val="6"/>
  </w:num>
  <w:num w:numId="29" w16cid:durableId="1435401768">
    <w:abstractNumId w:val="10"/>
  </w:num>
  <w:num w:numId="30" w16cid:durableId="675307883">
    <w:abstractNumId w:val="33"/>
  </w:num>
  <w:num w:numId="31" w16cid:durableId="709843454">
    <w:abstractNumId w:val="32"/>
  </w:num>
  <w:num w:numId="32" w16cid:durableId="1220677364">
    <w:abstractNumId w:val="11"/>
  </w:num>
  <w:num w:numId="33" w16cid:durableId="226916641">
    <w:abstractNumId w:val="8"/>
  </w:num>
  <w:num w:numId="34" w16cid:durableId="35593796">
    <w:abstractNumId w:val="1"/>
  </w:num>
  <w:num w:numId="35" w16cid:durableId="1122117167">
    <w:abstractNumId w:val="16"/>
  </w:num>
  <w:num w:numId="36" w16cid:durableId="371880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1459"/>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26B2"/>
    <w:rsid w:val="0008354C"/>
    <w:rsid w:val="000838A7"/>
    <w:rsid w:val="00083FCD"/>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580E"/>
    <w:rsid w:val="000F60EB"/>
    <w:rsid w:val="000F72FC"/>
    <w:rsid w:val="000F7F86"/>
    <w:rsid w:val="0010029B"/>
    <w:rsid w:val="00100D04"/>
    <w:rsid w:val="00101053"/>
    <w:rsid w:val="001015B1"/>
    <w:rsid w:val="00101897"/>
    <w:rsid w:val="00101E11"/>
    <w:rsid w:val="0010240E"/>
    <w:rsid w:val="00102882"/>
    <w:rsid w:val="00102BBA"/>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3FC3"/>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4F41"/>
    <w:rsid w:val="00125D8E"/>
    <w:rsid w:val="0013000F"/>
    <w:rsid w:val="0013001A"/>
    <w:rsid w:val="0013043B"/>
    <w:rsid w:val="001316A7"/>
    <w:rsid w:val="00131804"/>
    <w:rsid w:val="00131E4E"/>
    <w:rsid w:val="00132170"/>
    <w:rsid w:val="001331CE"/>
    <w:rsid w:val="001347CB"/>
    <w:rsid w:val="0013528B"/>
    <w:rsid w:val="0013552E"/>
    <w:rsid w:val="00135A43"/>
    <w:rsid w:val="001363B6"/>
    <w:rsid w:val="00137434"/>
    <w:rsid w:val="00137578"/>
    <w:rsid w:val="00137723"/>
    <w:rsid w:val="001378F0"/>
    <w:rsid w:val="00137CAA"/>
    <w:rsid w:val="00137FBD"/>
    <w:rsid w:val="001405D9"/>
    <w:rsid w:val="00140D5C"/>
    <w:rsid w:val="00140ECC"/>
    <w:rsid w:val="001419DF"/>
    <w:rsid w:val="00142639"/>
    <w:rsid w:val="0014264B"/>
    <w:rsid w:val="001436F0"/>
    <w:rsid w:val="001437CD"/>
    <w:rsid w:val="00143A32"/>
    <w:rsid w:val="00143E98"/>
    <w:rsid w:val="001456E4"/>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1B04"/>
    <w:rsid w:val="0017272F"/>
    <w:rsid w:val="001744F2"/>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A4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950"/>
    <w:rsid w:val="001D7B70"/>
    <w:rsid w:val="001D7E22"/>
    <w:rsid w:val="001E0C0D"/>
    <w:rsid w:val="001E0CFC"/>
    <w:rsid w:val="001E2196"/>
    <w:rsid w:val="001E223E"/>
    <w:rsid w:val="001E2A5E"/>
    <w:rsid w:val="001E3079"/>
    <w:rsid w:val="001E345A"/>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88D"/>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1742"/>
    <w:rsid w:val="002C20F9"/>
    <w:rsid w:val="002C26F7"/>
    <w:rsid w:val="002C33D9"/>
    <w:rsid w:val="002C3D9C"/>
    <w:rsid w:val="002C56F8"/>
    <w:rsid w:val="002C59F4"/>
    <w:rsid w:val="002C6253"/>
    <w:rsid w:val="002C6561"/>
    <w:rsid w:val="002C6741"/>
    <w:rsid w:val="002C699D"/>
    <w:rsid w:val="002C6D60"/>
    <w:rsid w:val="002D161C"/>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21"/>
    <w:rsid w:val="002E5148"/>
    <w:rsid w:val="002E5997"/>
    <w:rsid w:val="002E751C"/>
    <w:rsid w:val="002F0736"/>
    <w:rsid w:val="002F0CE3"/>
    <w:rsid w:val="002F11F5"/>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4D73"/>
    <w:rsid w:val="00336075"/>
    <w:rsid w:val="00336440"/>
    <w:rsid w:val="0033664E"/>
    <w:rsid w:val="00340D93"/>
    <w:rsid w:val="003411B4"/>
    <w:rsid w:val="00341511"/>
    <w:rsid w:val="00341857"/>
    <w:rsid w:val="003434D9"/>
    <w:rsid w:val="003439C6"/>
    <w:rsid w:val="00343C60"/>
    <w:rsid w:val="0034467B"/>
    <w:rsid w:val="00344B41"/>
    <w:rsid w:val="00344C2D"/>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2174"/>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86C"/>
    <w:rsid w:val="00446DBB"/>
    <w:rsid w:val="00447276"/>
    <w:rsid w:val="00447AD0"/>
    <w:rsid w:val="004503B2"/>
    <w:rsid w:val="00450FA8"/>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B81"/>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4D1A"/>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A7ACB"/>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427"/>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5CC4"/>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FFD"/>
    <w:rsid w:val="0054123F"/>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2693"/>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1F9"/>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48E1"/>
    <w:rsid w:val="005A5014"/>
    <w:rsid w:val="005A52C5"/>
    <w:rsid w:val="005A5B6D"/>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667"/>
    <w:rsid w:val="005C376E"/>
    <w:rsid w:val="005C4A20"/>
    <w:rsid w:val="005C6489"/>
    <w:rsid w:val="005D1715"/>
    <w:rsid w:val="005D1DEF"/>
    <w:rsid w:val="005D2D3A"/>
    <w:rsid w:val="005D32E6"/>
    <w:rsid w:val="005D3D3C"/>
    <w:rsid w:val="005D4B22"/>
    <w:rsid w:val="005D56ED"/>
    <w:rsid w:val="005D68D1"/>
    <w:rsid w:val="005D69B4"/>
    <w:rsid w:val="005D76BA"/>
    <w:rsid w:val="005E2C75"/>
    <w:rsid w:val="005E3101"/>
    <w:rsid w:val="005E328B"/>
    <w:rsid w:val="005E4F13"/>
    <w:rsid w:val="005E5728"/>
    <w:rsid w:val="005E63E9"/>
    <w:rsid w:val="005E6437"/>
    <w:rsid w:val="005E662F"/>
    <w:rsid w:val="005F105E"/>
    <w:rsid w:val="005F2282"/>
    <w:rsid w:val="005F3B38"/>
    <w:rsid w:val="005F5C23"/>
    <w:rsid w:val="005F63E8"/>
    <w:rsid w:val="005F641A"/>
    <w:rsid w:val="005F7483"/>
    <w:rsid w:val="00600FF3"/>
    <w:rsid w:val="006013F7"/>
    <w:rsid w:val="006022F4"/>
    <w:rsid w:val="00602B2E"/>
    <w:rsid w:val="00602CBE"/>
    <w:rsid w:val="00604682"/>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1381"/>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55E1"/>
    <w:rsid w:val="006E6A3A"/>
    <w:rsid w:val="006E6DF7"/>
    <w:rsid w:val="006F0011"/>
    <w:rsid w:val="006F0AA2"/>
    <w:rsid w:val="006F182C"/>
    <w:rsid w:val="006F21A5"/>
    <w:rsid w:val="006F3063"/>
    <w:rsid w:val="006F3DB6"/>
    <w:rsid w:val="006F474C"/>
    <w:rsid w:val="006F49C7"/>
    <w:rsid w:val="006F599E"/>
    <w:rsid w:val="006F6992"/>
    <w:rsid w:val="006F7179"/>
    <w:rsid w:val="006F78C3"/>
    <w:rsid w:val="006F78D3"/>
    <w:rsid w:val="006F7A46"/>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6FF0"/>
    <w:rsid w:val="007272CA"/>
    <w:rsid w:val="00727563"/>
    <w:rsid w:val="00730DA5"/>
    <w:rsid w:val="00730ED9"/>
    <w:rsid w:val="00732142"/>
    <w:rsid w:val="0073252E"/>
    <w:rsid w:val="0073272E"/>
    <w:rsid w:val="00732C02"/>
    <w:rsid w:val="00733FBC"/>
    <w:rsid w:val="007343C3"/>
    <w:rsid w:val="00734483"/>
    <w:rsid w:val="00734C69"/>
    <w:rsid w:val="00735184"/>
    <w:rsid w:val="0073543A"/>
    <w:rsid w:val="007358DB"/>
    <w:rsid w:val="0073638E"/>
    <w:rsid w:val="00736AC0"/>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E25"/>
    <w:rsid w:val="00755F77"/>
    <w:rsid w:val="00757497"/>
    <w:rsid w:val="007575E5"/>
    <w:rsid w:val="00760515"/>
    <w:rsid w:val="007612C6"/>
    <w:rsid w:val="007615A8"/>
    <w:rsid w:val="00762132"/>
    <w:rsid w:val="0076236A"/>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00A8"/>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0B0"/>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41F"/>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B35"/>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177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498"/>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26E"/>
    <w:rsid w:val="008A7B87"/>
    <w:rsid w:val="008A7E01"/>
    <w:rsid w:val="008A7EF9"/>
    <w:rsid w:val="008B18CA"/>
    <w:rsid w:val="008B2A01"/>
    <w:rsid w:val="008B45DF"/>
    <w:rsid w:val="008B4E29"/>
    <w:rsid w:val="008B5A01"/>
    <w:rsid w:val="008B609E"/>
    <w:rsid w:val="008B7062"/>
    <w:rsid w:val="008B7CDD"/>
    <w:rsid w:val="008C0437"/>
    <w:rsid w:val="008C0EA9"/>
    <w:rsid w:val="008C15C7"/>
    <w:rsid w:val="008C265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0451"/>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2DFF"/>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419C"/>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714"/>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80E"/>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531"/>
    <w:rsid w:val="00A926B3"/>
    <w:rsid w:val="00A92B66"/>
    <w:rsid w:val="00A94590"/>
    <w:rsid w:val="00A94C8B"/>
    <w:rsid w:val="00AA05E6"/>
    <w:rsid w:val="00AA0B8E"/>
    <w:rsid w:val="00AA0CAF"/>
    <w:rsid w:val="00AA10A3"/>
    <w:rsid w:val="00AA2EF4"/>
    <w:rsid w:val="00AA3471"/>
    <w:rsid w:val="00AA39AB"/>
    <w:rsid w:val="00AA39E9"/>
    <w:rsid w:val="00AA3AD2"/>
    <w:rsid w:val="00AA3AF2"/>
    <w:rsid w:val="00AA3D6F"/>
    <w:rsid w:val="00AA44A2"/>
    <w:rsid w:val="00AA639F"/>
    <w:rsid w:val="00AA67CB"/>
    <w:rsid w:val="00AA6EE4"/>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45C"/>
    <w:rsid w:val="00AC5522"/>
    <w:rsid w:val="00AC61B2"/>
    <w:rsid w:val="00AC62CA"/>
    <w:rsid w:val="00AC6630"/>
    <w:rsid w:val="00AC709A"/>
    <w:rsid w:val="00AC789A"/>
    <w:rsid w:val="00AC7AB2"/>
    <w:rsid w:val="00AD17BD"/>
    <w:rsid w:val="00AD23F4"/>
    <w:rsid w:val="00AD2623"/>
    <w:rsid w:val="00AD26B4"/>
    <w:rsid w:val="00AD292D"/>
    <w:rsid w:val="00AD2AB7"/>
    <w:rsid w:val="00AD309A"/>
    <w:rsid w:val="00AD314E"/>
    <w:rsid w:val="00AD3B8C"/>
    <w:rsid w:val="00AD406B"/>
    <w:rsid w:val="00AD41B6"/>
    <w:rsid w:val="00AD4C8A"/>
    <w:rsid w:val="00AD53D5"/>
    <w:rsid w:val="00AD5A5A"/>
    <w:rsid w:val="00AD627A"/>
    <w:rsid w:val="00AD6B6D"/>
    <w:rsid w:val="00AD76BD"/>
    <w:rsid w:val="00AD7A12"/>
    <w:rsid w:val="00AD7B42"/>
    <w:rsid w:val="00AE0003"/>
    <w:rsid w:val="00AE115C"/>
    <w:rsid w:val="00AE1E0F"/>
    <w:rsid w:val="00AE238D"/>
    <w:rsid w:val="00AE330D"/>
    <w:rsid w:val="00AE3322"/>
    <w:rsid w:val="00AE4632"/>
    <w:rsid w:val="00AE4952"/>
    <w:rsid w:val="00AE4C7C"/>
    <w:rsid w:val="00AE7553"/>
    <w:rsid w:val="00AF12D5"/>
    <w:rsid w:val="00AF15BB"/>
    <w:rsid w:val="00AF230B"/>
    <w:rsid w:val="00AF2533"/>
    <w:rsid w:val="00AF361C"/>
    <w:rsid w:val="00AF3FA3"/>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086"/>
    <w:rsid w:val="00B36767"/>
    <w:rsid w:val="00B44159"/>
    <w:rsid w:val="00B445A0"/>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39"/>
    <w:rsid w:val="00B63F7E"/>
    <w:rsid w:val="00B64468"/>
    <w:rsid w:val="00B650D8"/>
    <w:rsid w:val="00B65A25"/>
    <w:rsid w:val="00B65C06"/>
    <w:rsid w:val="00B65C19"/>
    <w:rsid w:val="00B66C17"/>
    <w:rsid w:val="00B6730E"/>
    <w:rsid w:val="00B674B8"/>
    <w:rsid w:val="00B677FA"/>
    <w:rsid w:val="00B6789E"/>
    <w:rsid w:val="00B6792B"/>
    <w:rsid w:val="00B67C0F"/>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562"/>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2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6213"/>
    <w:rsid w:val="00C07E10"/>
    <w:rsid w:val="00C1039F"/>
    <w:rsid w:val="00C1061A"/>
    <w:rsid w:val="00C11B9C"/>
    <w:rsid w:val="00C129A9"/>
    <w:rsid w:val="00C12D05"/>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0A3"/>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5A7F"/>
    <w:rsid w:val="00C56201"/>
    <w:rsid w:val="00C570A2"/>
    <w:rsid w:val="00C57D0B"/>
    <w:rsid w:val="00C60066"/>
    <w:rsid w:val="00C6090F"/>
    <w:rsid w:val="00C6214E"/>
    <w:rsid w:val="00C62573"/>
    <w:rsid w:val="00C6289D"/>
    <w:rsid w:val="00C639EC"/>
    <w:rsid w:val="00C6471F"/>
    <w:rsid w:val="00C647B1"/>
    <w:rsid w:val="00C67DA8"/>
    <w:rsid w:val="00C708FF"/>
    <w:rsid w:val="00C709EC"/>
    <w:rsid w:val="00C71D2A"/>
    <w:rsid w:val="00C721A2"/>
    <w:rsid w:val="00C72617"/>
    <w:rsid w:val="00C72DAF"/>
    <w:rsid w:val="00C73039"/>
    <w:rsid w:val="00C75056"/>
    <w:rsid w:val="00C75CAC"/>
    <w:rsid w:val="00C75FC2"/>
    <w:rsid w:val="00C76FA2"/>
    <w:rsid w:val="00C77833"/>
    <w:rsid w:val="00C77963"/>
    <w:rsid w:val="00C80085"/>
    <w:rsid w:val="00C80CA6"/>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5C2E"/>
    <w:rsid w:val="00CC6919"/>
    <w:rsid w:val="00CD002B"/>
    <w:rsid w:val="00CD02B9"/>
    <w:rsid w:val="00CD0993"/>
    <w:rsid w:val="00CD0D25"/>
    <w:rsid w:val="00CD17D6"/>
    <w:rsid w:val="00CD2060"/>
    <w:rsid w:val="00CD2650"/>
    <w:rsid w:val="00CD2DE1"/>
    <w:rsid w:val="00CD3BF3"/>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6FC9"/>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0FDE"/>
    <w:rsid w:val="00D53EFC"/>
    <w:rsid w:val="00D544E7"/>
    <w:rsid w:val="00D54744"/>
    <w:rsid w:val="00D54CF2"/>
    <w:rsid w:val="00D54F15"/>
    <w:rsid w:val="00D5585B"/>
    <w:rsid w:val="00D55963"/>
    <w:rsid w:val="00D55D6A"/>
    <w:rsid w:val="00D56B27"/>
    <w:rsid w:val="00D56CEB"/>
    <w:rsid w:val="00D56D57"/>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13A0"/>
    <w:rsid w:val="00DC1A08"/>
    <w:rsid w:val="00DC2268"/>
    <w:rsid w:val="00DC2339"/>
    <w:rsid w:val="00DC38D4"/>
    <w:rsid w:val="00DC4CEC"/>
    <w:rsid w:val="00DC6600"/>
    <w:rsid w:val="00DD0087"/>
    <w:rsid w:val="00DD0CF8"/>
    <w:rsid w:val="00DD1969"/>
    <w:rsid w:val="00DD24BD"/>
    <w:rsid w:val="00DD2A74"/>
    <w:rsid w:val="00DD2A9A"/>
    <w:rsid w:val="00DD2C74"/>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E621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AA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3AFF"/>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51"/>
    <w:rsid w:val="00EE6E73"/>
    <w:rsid w:val="00EE78AF"/>
    <w:rsid w:val="00EE7CD9"/>
    <w:rsid w:val="00EE7E0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4F1"/>
    <w:rsid w:val="00F1486B"/>
    <w:rsid w:val="00F15059"/>
    <w:rsid w:val="00F15973"/>
    <w:rsid w:val="00F16834"/>
    <w:rsid w:val="00F21E06"/>
    <w:rsid w:val="00F229DC"/>
    <w:rsid w:val="00F25082"/>
    <w:rsid w:val="00F2530E"/>
    <w:rsid w:val="00F2589C"/>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7B5"/>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5648"/>
    <w:rsid w:val="00FA5F78"/>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8C8"/>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43C7"/>
    <w:rsid w:val="00FE5032"/>
    <w:rsid w:val="00FE563A"/>
    <w:rsid w:val="00FE5B78"/>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41C9BDD8-A4FB-4357-9292-2BAB696B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F40-7D2D-4FC6-9FC7-49C33F29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564</Words>
  <Characters>3215</Characters>
  <Application>Microsoft Office Word</Application>
  <DocSecurity>0</DocSecurity>
  <Lines>26</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31</cp:revision>
  <cp:lastPrinted>2022-07-22T03:23:00Z</cp:lastPrinted>
  <dcterms:created xsi:type="dcterms:W3CDTF">2022-07-22T01:54:00Z</dcterms:created>
  <dcterms:modified xsi:type="dcterms:W3CDTF">2022-07-31T02:59:00Z</dcterms:modified>
</cp:coreProperties>
</file>